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22" w:rsidRPr="00611B54" w:rsidRDefault="00611B54" w:rsidP="00977F02">
      <w:pPr>
        <w:spacing w:after="120" w:line="240" w:lineRule="auto"/>
        <w:ind w:left="-91" w:right="-91"/>
        <w:jc w:val="center"/>
        <w:rPr>
          <w:sz w:val="24"/>
          <w:szCs w:val="24"/>
          <w:lang w:val="en-CA"/>
        </w:rPr>
      </w:pPr>
      <w:r w:rsidRPr="00611B54">
        <w:rPr>
          <w:sz w:val="24"/>
          <w:szCs w:val="24"/>
          <w:lang w:val="en-CA"/>
        </w:rPr>
        <w:t xml:space="preserve">In collaboration with the </w:t>
      </w:r>
      <w:r w:rsidRPr="00611B54">
        <w:rPr>
          <w:b/>
          <w:sz w:val="24"/>
          <w:szCs w:val="24"/>
          <w:lang w:val="en-CA"/>
        </w:rPr>
        <w:t>Research Chair on Gambling</w:t>
      </w:r>
      <w:r w:rsidR="00B30838">
        <w:rPr>
          <w:b/>
          <w:sz w:val="24"/>
          <w:szCs w:val="24"/>
          <w:lang w:val="en-CA"/>
        </w:rPr>
        <w:t xml:space="preserve"> </w:t>
      </w:r>
      <w:r w:rsidR="00B30838" w:rsidRPr="00B30838">
        <w:rPr>
          <w:sz w:val="24"/>
          <w:szCs w:val="24"/>
          <w:lang w:val="en-CA"/>
        </w:rPr>
        <w:t>and the</w:t>
      </w:r>
      <w:r w:rsidR="00B30838">
        <w:rPr>
          <w:b/>
          <w:sz w:val="24"/>
          <w:szCs w:val="24"/>
          <w:lang w:val="en-CA"/>
        </w:rPr>
        <w:t xml:space="preserve"> </w:t>
      </w:r>
      <w:proofErr w:type="spellStart"/>
      <w:r w:rsidR="00B30838">
        <w:rPr>
          <w:b/>
          <w:sz w:val="24"/>
          <w:szCs w:val="24"/>
          <w:lang w:val="en-CA"/>
        </w:rPr>
        <w:t>Institut</w:t>
      </w:r>
      <w:proofErr w:type="spellEnd"/>
      <w:r w:rsidR="00B30838">
        <w:rPr>
          <w:b/>
          <w:sz w:val="24"/>
          <w:szCs w:val="24"/>
          <w:lang w:val="en-CA"/>
        </w:rPr>
        <w:t xml:space="preserve"> </w:t>
      </w:r>
      <w:proofErr w:type="spellStart"/>
      <w:r w:rsidR="00B30838">
        <w:rPr>
          <w:b/>
          <w:sz w:val="24"/>
          <w:szCs w:val="24"/>
          <w:lang w:val="en-CA"/>
        </w:rPr>
        <w:t>universitaire</w:t>
      </w:r>
      <w:proofErr w:type="spellEnd"/>
      <w:r w:rsidR="00B30838">
        <w:rPr>
          <w:b/>
          <w:sz w:val="24"/>
          <w:szCs w:val="24"/>
          <w:lang w:val="en-CA"/>
        </w:rPr>
        <w:t xml:space="preserve"> sur les </w:t>
      </w:r>
      <w:proofErr w:type="spellStart"/>
      <w:r w:rsidR="00B30838">
        <w:rPr>
          <w:b/>
          <w:sz w:val="24"/>
          <w:szCs w:val="24"/>
          <w:lang w:val="en-CA"/>
        </w:rPr>
        <w:t>dépendances</w:t>
      </w:r>
      <w:proofErr w:type="spellEnd"/>
      <w:r>
        <w:rPr>
          <w:sz w:val="24"/>
          <w:szCs w:val="24"/>
          <w:lang w:val="en-CA"/>
        </w:rPr>
        <w:t>,</w:t>
      </w:r>
      <w:r w:rsidRPr="00611B54">
        <w:rPr>
          <w:sz w:val="24"/>
          <w:szCs w:val="24"/>
          <w:lang w:val="en-CA"/>
        </w:rPr>
        <w:t xml:space="preserve"> </w:t>
      </w:r>
      <w:r>
        <w:rPr>
          <w:sz w:val="24"/>
          <w:szCs w:val="24"/>
          <w:lang w:val="en-CA"/>
        </w:rPr>
        <w:t>t</w:t>
      </w:r>
      <w:r w:rsidR="005448C8" w:rsidRPr="005448C8">
        <w:rPr>
          <w:sz w:val="24"/>
          <w:szCs w:val="24"/>
          <w:lang w:val="en-CA"/>
        </w:rPr>
        <w:t xml:space="preserve">he </w:t>
      </w:r>
      <w:r w:rsidR="005448C8" w:rsidRPr="00CA7C89">
        <w:rPr>
          <w:b/>
          <w:sz w:val="24"/>
          <w:szCs w:val="24"/>
          <w:lang w:val="en-CA"/>
        </w:rPr>
        <w:t>Douglas Mental Health University Institute</w:t>
      </w:r>
      <w:r w:rsidR="005448C8" w:rsidRPr="005448C8">
        <w:rPr>
          <w:sz w:val="24"/>
          <w:szCs w:val="24"/>
          <w:lang w:val="en-CA"/>
        </w:rPr>
        <w:t xml:space="preserve"> </w:t>
      </w:r>
      <w:r w:rsidR="00A40FAA" w:rsidRPr="005448C8">
        <w:rPr>
          <w:sz w:val="24"/>
          <w:szCs w:val="24"/>
          <w:lang w:val="en-CA"/>
        </w:rPr>
        <w:t>pr</w:t>
      </w:r>
      <w:r w:rsidR="005448C8" w:rsidRPr="005448C8">
        <w:rPr>
          <w:sz w:val="24"/>
          <w:szCs w:val="24"/>
          <w:lang w:val="en-CA"/>
        </w:rPr>
        <w:t>e</w:t>
      </w:r>
      <w:r w:rsidR="00A40FAA" w:rsidRPr="005448C8">
        <w:rPr>
          <w:sz w:val="24"/>
          <w:szCs w:val="24"/>
          <w:lang w:val="en-CA"/>
        </w:rPr>
        <w:t>sent</w:t>
      </w:r>
      <w:r w:rsidR="005448C8" w:rsidRPr="005448C8">
        <w:rPr>
          <w:sz w:val="24"/>
          <w:szCs w:val="24"/>
          <w:lang w:val="en-CA"/>
        </w:rPr>
        <w:t>s the</w:t>
      </w:r>
      <w:r w:rsidR="00A711AF" w:rsidRPr="005448C8">
        <w:rPr>
          <w:sz w:val="24"/>
          <w:szCs w:val="24"/>
          <w:lang w:val="en-CA"/>
        </w:rPr>
        <w:t xml:space="preserve"> </w:t>
      </w:r>
      <w:r>
        <w:rPr>
          <w:b/>
          <w:sz w:val="24"/>
          <w:szCs w:val="24"/>
          <w:lang w:val="en-CA"/>
        </w:rPr>
        <w:t>16</w:t>
      </w:r>
      <w:r w:rsidR="005448C8" w:rsidRPr="005448C8">
        <w:rPr>
          <w:b/>
          <w:sz w:val="24"/>
          <w:szCs w:val="24"/>
          <w:vertAlign w:val="superscript"/>
          <w:lang w:val="en-CA"/>
        </w:rPr>
        <w:t>th</w:t>
      </w:r>
      <w:r w:rsidR="00A40FAA" w:rsidRPr="005448C8">
        <w:rPr>
          <w:b/>
          <w:sz w:val="24"/>
          <w:szCs w:val="24"/>
          <w:lang w:val="en-CA"/>
        </w:rPr>
        <w:t xml:space="preserve"> </w:t>
      </w:r>
      <w:r w:rsidR="005448C8" w:rsidRPr="005448C8">
        <w:rPr>
          <w:b/>
          <w:sz w:val="24"/>
          <w:szCs w:val="24"/>
          <w:lang w:val="en-CA"/>
        </w:rPr>
        <w:t>exchange session</w:t>
      </w:r>
      <w:r w:rsidR="00A711AF" w:rsidRPr="005448C8">
        <w:rPr>
          <w:b/>
          <w:sz w:val="24"/>
          <w:szCs w:val="24"/>
          <w:lang w:val="en-CA"/>
        </w:rPr>
        <w:t xml:space="preserve"> </w:t>
      </w:r>
      <w:r w:rsidR="005448C8">
        <w:rPr>
          <w:sz w:val="24"/>
          <w:szCs w:val="24"/>
          <w:lang w:val="en-CA"/>
        </w:rPr>
        <w:t>within</w:t>
      </w:r>
      <w:r w:rsidR="005448C8" w:rsidRPr="005448C8">
        <w:rPr>
          <w:sz w:val="24"/>
          <w:szCs w:val="24"/>
          <w:lang w:val="en-CA"/>
        </w:rPr>
        <w:t xml:space="preserve"> the </w:t>
      </w:r>
      <w:r w:rsidR="005448C8" w:rsidRPr="005448C8">
        <w:rPr>
          <w:b/>
          <w:sz w:val="24"/>
          <w:szCs w:val="24"/>
          <w:lang w:val="en-CA"/>
        </w:rPr>
        <w:t>Cross-training program</w:t>
      </w:r>
      <w:r w:rsidR="005448C8">
        <w:rPr>
          <w:sz w:val="24"/>
          <w:szCs w:val="24"/>
          <w:lang w:val="en-CA"/>
        </w:rPr>
        <w:t xml:space="preserve"> on mental health and substance use disorders</w:t>
      </w:r>
      <w:r w:rsidR="00A40FAA" w:rsidRPr="005448C8">
        <w:rPr>
          <w:sz w:val="24"/>
          <w:szCs w:val="24"/>
          <w:lang w:val="en-CA"/>
        </w:rPr>
        <w:t xml:space="preserve"> </w:t>
      </w:r>
    </w:p>
    <w:p w:rsidR="000E6EF3" w:rsidRDefault="00611B54" w:rsidP="000E6EF3">
      <w:pPr>
        <w:shd w:val="clear" w:color="auto" w:fill="D9D9D9" w:themeFill="background1" w:themeFillShade="D9"/>
        <w:spacing w:after="0" w:line="240" w:lineRule="auto"/>
        <w:jc w:val="center"/>
        <w:rPr>
          <w:b/>
          <w:sz w:val="48"/>
          <w:szCs w:val="48"/>
          <w:lang w:val="en-CA"/>
        </w:rPr>
      </w:pPr>
      <w:r>
        <w:rPr>
          <w:b/>
          <w:sz w:val="48"/>
          <w:szCs w:val="48"/>
          <w:lang w:val="en-CA"/>
        </w:rPr>
        <w:t>Gambling</w:t>
      </w:r>
      <w:r w:rsidR="005448C8" w:rsidRPr="005448C8">
        <w:rPr>
          <w:b/>
          <w:sz w:val="48"/>
          <w:szCs w:val="48"/>
          <w:lang w:val="en-CA"/>
        </w:rPr>
        <w:t>:</w:t>
      </w:r>
      <w:r w:rsidR="005448C8">
        <w:rPr>
          <w:b/>
          <w:sz w:val="48"/>
          <w:szCs w:val="48"/>
          <w:lang w:val="en-CA"/>
        </w:rPr>
        <w:t xml:space="preserve"> </w:t>
      </w:r>
    </w:p>
    <w:p w:rsidR="0056097E" w:rsidRPr="00977F02" w:rsidRDefault="00611B54" w:rsidP="000E6EF3">
      <w:pPr>
        <w:shd w:val="clear" w:color="auto" w:fill="D9D9D9" w:themeFill="background1" w:themeFillShade="D9"/>
        <w:spacing w:after="0" w:line="240" w:lineRule="auto"/>
        <w:jc w:val="center"/>
        <w:rPr>
          <w:b/>
          <w:sz w:val="36"/>
          <w:szCs w:val="36"/>
          <w:lang w:val="en-CA"/>
        </w:rPr>
      </w:pPr>
      <w:r w:rsidRPr="00977F02">
        <w:rPr>
          <w:b/>
          <w:sz w:val="36"/>
          <w:szCs w:val="36"/>
          <w:lang w:val="en-CA"/>
        </w:rPr>
        <w:t xml:space="preserve">Basic notions and resources </w:t>
      </w:r>
      <w:r w:rsidR="00B30838">
        <w:rPr>
          <w:b/>
          <w:sz w:val="36"/>
          <w:szCs w:val="36"/>
          <w:lang w:val="en-CA"/>
        </w:rPr>
        <w:t>to support</w:t>
      </w:r>
      <w:r w:rsidRPr="00977F02">
        <w:rPr>
          <w:b/>
          <w:sz w:val="36"/>
          <w:szCs w:val="36"/>
          <w:lang w:val="en-CA"/>
        </w:rPr>
        <w:t xml:space="preserve"> intervention</w:t>
      </w:r>
    </w:p>
    <w:p w:rsidR="00A711AF" w:rsidRPr="00977F02" w:rsidRDefault="005448C8" w:rsidP="00EB307A">
      <w:pPr>
        <w:spacing w:after="0" w:line="240" w:lineRule="auto"/>
        <w:jc w:val="center"/>
        <w:rPr>
          <w:b/>
          <w:sz w:val="44"/>
          <w:szCs w:val="44"/>
          <w:lang w:val="en-US"/>
        </w:rPr>
      </w:pPr>
      <w:r w:rsidRPr="00977F02">
        <w:rPr>
          <w:b/>
          <w:sz w:val="44"/>
          <w:szCs w:val="44"/>
          <w:lang w:val="en-US"/>
        </w:rPr>
        <w:t>Participant guide</w:t>
      </w:r>
    </w:p>
    <w:p w:rsidR="000E6EF3" w:rsidRDefault="00611B54" w:rsidP="000E6EF3">
      <w:pPr>
        <w:spacing w:after="0" w:line="240" w:lineRule="auto"/>
        <w:jc w:val="center"/>
        <w:rPr>
          <w:sz w:val="28"/>
          <w:szCs w:val="28"/>
          <w:lang w:val="en-US"/>
        </w:rPr>
      </w:pPr>
      <w:r>
        <w:rPr>
          <w:sz w:val="28"/>
          <w:szCs w:val="28"/>
          <w:lang w:val="en-US"/>
        </w:rPr>
        <w:t>Tuesday</w:t>
      </w:r>
      <w:r w:rsidR="00FB1F58" w:rsidRPr="00FB1F58">
        <w:rPr>
          <w:sz w:val="28"/>
          <w:szCs w:val="28"/>
          <w:lang w:val="en-US"/>
        </w:rPr>
        <w:t xml:space="preserve">, </w:t>
      </w:r>
      <w:r w:rsidR="002825E7">
        <w:rPr>
          <w:sz w:val="28"/>
          <w:szCs w:val="28"/>
          <w:lang w:val="en-US"/>
        </w:rPr>
        <w:t>June</w:t>
      </w:r>
      <w:r w:rsidR="005448C8" w:rsidRPr="00FB1F58">
        <w:rPr>
          <w:sz w:val="28"/>
          <w:szCs w:val="28"/>
          <w:lang w:val="en-US"/>
        </w:rPr>
        <w:t xml:space="preserve"> </w:t>
      </w:r>
      <w:r w:rsidR="002825E7">
        <w:rPr>
          <w:sz w:val="28"/>
          <w:szCs w:val="28"/>
          <w:lang w:val="en-US"/>
        </w:rPr>
        <w:t>6</w:t>
      </w:r>
      <w:r w:rsidR="00FB1F58" w:rsidRPr="00FB1F58">
        <w:rPr>
          <w:sz w:val="28"/>
          <w:szCs w:val="28"/>
          <w:vertAlign w:val="superscript"/>
          <w:lang w:val="en-US"/>
        </w:rPr>
        <w:t>th</w:t>
      </w:r>
      <w:r w:rsidR="00FB1F58">
        <w:rPr>
          <w:sz w:val="28"/>
          <w:szCs w:val="28"/>
          <w:lang w:val="en-US"/>
        </w:rPr>
        <w:t>,</w:t>
      </w:r>
      <w:r>
        <w:rPr>
          <w:sz w:val="28"/>
          <w:szCs w:val="28"/>
          <w:lang w:val="en-US"/>
        </w:rPr>
        <w:t xml:space="preserve"> 2017</w:t>
      </w:r>
    </w:p>
    <w:p w:rsidR="000E6EF3" w:rsidRDefault="000E6EF3" w:rsidP="000E6EF3">
      <w:pPr>
        <w:spacing w:after="0" w:line="240" w:lineRule="auto"/>
        <w:jc w:val="center"/>
        <w:rPr>
          <w:sz w:val="28"/>
          <w:szCs w:val="28"/>
          <w:lang w:val="en-US"/>
        </w:rPr>
      </w:pPr>
      <w:r>
        <w:rPr>
          <w:noProof/>
          <w:sz w:val="28"/>
          <w:szCs w:val="28"/>
          <w:lang w:val="en-CA" w:eastAsia="en-CA"/>
        </w:rPr>
        <mc:AlternateContent>
          <mc:Choice Requires="wps">
            <w:drawing>
              <wp:anchor distT="0" distB="0" distL="114300" distR="114300" simplePos="0" relativeHeight="251665408" behindDoc="0" locked="0" layoutInCell="1" allowOverlap="1" wp14:anchorId="326F21C1" wp14:editId="6C6EAB1F">
                <wp:simplePos x="0" y="0"/>
                <wp:positionH relativeFrom="column">
                  <wp:posOffset>1515139</wp:posOffset>
                </wp:positionH>
                <wp:positionV relativeFrom="paragraph">
                  <wp:posOffset>106472</wp:posOffset>
                </wp:positionV>
                <wp:extent cx="3306725" cy="4274289"/>
                <wp:effectExtent l="0" t="0" r="8255" b="0"/>
                <wp:wrapNone/>
                <wp:docPr id="5" name="Zone de texte 5"/>
                <wp:cNvGraphicFramePr/>
                <a:graphic xmlns:a="http://schemas.openxmlformats.org/drawingml/2006/main">
                  <a:graphicData uri="http://schemas.microsoft.com/office/word/2010/wordprocessingShape">
                    <wps:wsp>
                      <wps:cNvSpPr txBox="1"/>
                      <wps:spPr>
                        <a:xfrm>
                          <a:off x="0" y="0"/>
                          <a:ext cx="3306725" cy="42742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EF3" w:rsidRDefault="000E6EF3">
                            <w:r>
                              <w:rPr>
                                <w:noProof/>
                                <w:lang w:val="en-CA" w:eastAsia="en-CA"/>
                              </w:rPr>
                              <w:drawing>
                                <wp:inline distT="0" distB="0" distL="0" distR="0" wp14:anchorId="2FCFF56E" wp14:editId="58075560">
                                  <wp:extent cx="3011170" cy="421913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170" cy="42191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19.3pt;margin-top:8.4pt;width:260.35pt;height:33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" fillcolor="white [3201]" stroked="f" strokeweight=".5pt">
                <v:textbox>
                  <w:txbxContent>
                    <w:p w:rsidR="000E6EF3" w:rsidRDefault="000E6EF3">
                      <w:r>
                        <w:rPr>
                          <w:noProof/>
                          <w:lang w:eastAsia="fr-CA"/>
                        </w:rPr>
                        <w:drawing>
                          <wp:inline distT="0" distB="0" distL="0" distR="0" wp14:anchorId="2FCFF56E" wp14:editId="58075560">
                            <wp:extent cx="3011170" cy="421913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170" cy="4219136"/>
                                    </a:xfrm>
                                    <a:prstGeom prst="rect">
                                      <a:avLst/>
                                    </a:prstGeom>
                                    <a:noFill/>
                                    <a:ln>
                                      <a:noFill/>
                                    </a:ln>
                                  </pic:spPr>
                                </pic:pic>
                              </a:graphicData>
                            </a:graphic>
                          </wp:inline>
                        </w:drawing>
                      </w:r>
                    </w:p>
                  </w:txbxContent>
                </v:textbox>
              </v:shape>
            </w:pict>
          </mc:Fallback>
        </mc:AlternateContent>
      </w: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Default="000E6EF3" w:rsidP="00611B54">
      <w:pPr>
        <w:spacing w:after="0" w:line="240" w:lineRule="auto"/>
        <w:jc w:val="center"/>
        <w:rPr>
          <w:sz w:val="28"/>
          <w:szCs w:val="28"/>
          <w:lang w:val="en-US"/>
        </w:rPr>
      </w:pPr>
    </w:p>
    <w:p w:rsidR="000E6EF3" w:rsidRPr="00611B54" w:rsidRDefault="002336FF" w:rsidP="00611B54">
      <w:pPr>
        <w:spacing w:after="0" w:line="240" w:lineRule="auto"/>
        <w:jc w:val="center"/>
        <w:rPr>
          <w:sz w:val="28"/>
          <w:szCs w:val="28"/>
          <w:lang w:val="en-US"/>
        </w:rPr>
      </w:pPr>
      <w:r>
        <w:rPr>
          <w:noProof/>
          <w:sz w:val="28"/>
          <w:szCs w:val="28"/>
          <w:lang w:val="en-CA" w:eastAsia="en-CA"/>
        </w:rPr>
        <mc:AlternateContent>
          <mc:Choice Requires="wps">
            <w:drawing>
              <wp:anchor distT="0" distB="0" distL="114300" distR="114300" simplePos="0" relativeHeight="251670528" behindDoc="0" locked="0" layoutInCell="1" allowOverlap="1">
                <wp:simplePos x="0" y="0"/>
                <wp:positionH relativeFrom="column">
                  <wp:posOffset>4619847</wp:posOffset>
                </wp:positionH>
                <wp:positionV relativeFrom="paragraph">
                  <wp:posOffset>196200</wp:posOffset>
                </wp:positionV>
                <wp:extent cx="1360893" cy="372140"/>
                <wp:effectExtent l="0" t="0" r="10795" b="27940"/>
                <wp:wrapNone/>
                <wp:docPr id="4" name="Zone de texte 4"/>
                <wp:cNvGraphicFramePr/>
                <a:graphic xmlns:a="http://schemas.openxmlformats.org/drawingml/2006/main">
                  <a:graphicData uri="http://schemas.microsoft.com/office/word/2010/wordprocessingShape">
                    <wps:wsp>
                      <wps:cNvSpPr txBox="1"/>
                      <wps:spPr>
                        <a:xfrm>
                          <a:off x="0" y="0"/>
                          <a:ext cx="1360893" cy="372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36FF" w:rsidRPr="002825E7" w:rsidRDefault="002336FF" w:rsidP="002336FF">
                            <w:pPr>
                              <w:spacing w:after="0"/>
                              <w:rPr>
                                <w:b/>
                                <w:sz w:val="16"/>
                                <w:szCs w:val="16"/>
                              </w:rPr>
                            </w:pPr>
                            <w:r w:rsidRPr="002825E7">
                              <w:rPr>
                                <w:b/>
                                <w:sz w:val="16"/>
                                <w:szCs w:val="16"/>
                              </w:rPr>
                              <w:t>Artist: Pierre Dussault</w:t>
                            </w:r>
                          </w:p>
                          <w:p w:rsidR="002336FF" w:rsidRPr="002825E7" w:rsidRDefault="002336FF" w:rsidP="002336FF">
                            <w:pPr>
                              <w:spacing w:after="0"/>
                              <w:rPr>
                                <w:b/>
                                <w:sz w:val="16"/>
                                <w:szCs w:val="16"/>
                              </w:rPr>
                            </w:pPr>
                            <w:r w:rsidRPr="002825E7">
                              <w:rPr>
                                <w:b/>
                                <w:sz w:val="16"/>
                                <w:szCs w:val="16"/>
                              </w:rPr>
                              <w:t>Collection Les Impatients</w:t>
                            </w:r>
                          </w:p>
                          <w:p w:rsidR="002336FF" w:rsidRPr="002825E7" w:rsidRDefault="002336FF">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27" type="#_x0000_t202" style="position:absolute;left:0;text-align:left;margin-left:363.75pt;margin-top:15.45pt;width:107.15pt;height:2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" fillcolor="white [3201]" strokecolor="white [3212]" strokeweight=".5pt">
                <v:textbox>
                  <w:txbxContent>
                    <w:p w:rsidR="002336FF" w:rsidRPr="002825E7" w:rsidRDefault="002336FF" w:rsidP="002336FF">
                      <w:pPr>
                        <w:spacing w:after="0"/>
                        <w:rPr>
                          <w:b/>
                          <w:sz w:val="16"/>
                          <w:szCs w:val="16"/>
                        </w:rPr>
                      </w:pPr>
                      <w:r w:rsidRPr="002825E7">
                        <w:rPr>
                          <w:b/>
                          <w:sz w:val="16"/>
                          <w:szCs w:val="16"/>
                        </w:rPr>
                        <w:t>Artist: Pierre Dussault</w:t>
                      </w:r>
                    </w:p>
                    <w:p w:rsidR="002336FF" w:rsidRPr="002825E7" w:rsidRDefault="002336FF" w:rsidP="002336FF">
                      <w:pPr>
                        <w:spacing w:after="0"/>
                        <w:rPr>
                          <w:b/>
                          <w:sz w:val="16"/>
                          <w:szCs w:val="16"/>
                        </w:rPr>
                      </w:pPr>
                      <w:r w:rsidRPr="002825E7">
                        <w:rPr>
                          <w:b/>
                          <w:sz w:val="16"/>
                          <w:szCs w:val="16"/>
                        </w:rPr>
                        <w:t>Collection Les Impatients</w:t>
                      </w:r>
                    </w:p>
                    <w:p w:rsidR="002336FF" w:rsidRPr="002825E7" w:rsidRDefault="002336FF">
                      <w:pPr>
                        <w:rPr>
                          <w:b/>
                          <w:sz w:val="16"/>
                          <w:szCs w:val="16"/>
                        </w:rPr>
                      </w:pPr>
                    </w:p>
                  </w:txbxContent>
                </v:textbox>
              </v:shape>
            </w:pict>
          </mc:Fallback>
        </mc:AlternateContent>
      </w:r>
    </w:p>
    <w:p w:rsidR="00A711AF" w:rsidRPr="00CB5CBE" w:rsidRDefault="00A711AF" w:rsidP="00EB307A">
      <w:pPr>
        <w:spacing w:after="0" w:line="240" w:lineRule="auto"/>
        <w:rPr>
          <w:lang w:val="en-US"/>
        </w:rPr>
      </w:pPr>
    </w:p>
    <w:p w:rsidR="000E6EF3" w:rsidRDefault="000E6EF3" w:rsidP="00611B54">
      <w:pPr>
        <w:spacing w:after="0" w:line="240" w:lineRule="auto"/>
        <w:jc w:val="center"/>
        <w:rPr>
          <w:noProof/>
          <w:sz w:val="24"/>
          <w:szCs w:val="24"/>
          <w:lang w:val="en-CA" w:eastAsia="fr-CA"/>
        </w:rPr>
      </w:pPr>
    </w:p>
    <w:p w:rsidR="000E6EF3" w:rsidRDefault="000E6EF3" w:rsidP="00611B54">
      <w:pPr>
        <w:spacing w:after="0" w:line="240" w:lineRule="auto"/>
        <w:jc w:val="center"/>
        <w:rPr>
          <w:noProof/>
          <w:sz w:val="24"/>
          <w:szCs w:val="24"/>
          <w:lang w:val="en-CA" w:eastAsia="fr-CA"/>
        </w:rPr>
      </w:pPr>
    </w:p>
    <w:p w:rsidR="000E6EF3" w:rsidRDefault="000E6EF3" w:rsidP="00611B54">
      <w:pPr>
        <w:spacing w:after="0" w:line="240" w:lineRule="auto"/>
        <w:jc w:val="center"/>
        <w:rPr>
          <w:noProof/>
          <w:sz w:val="24"/>
          <w:szCs w:val="24"/>
          <w:lang w:val="en-CA" w:eastAsia="fr-CA"/>
        </w:rPr>
      </w:pPr>
    </w:p>
    <w:p w:rsidR="00977F02" w:rsidRDefault="005448C8" w:rsidP="00611B54">
      <w:pPr>
        <w:spacing w:after="0" w:line="240" w:lineRule="auto"/>
        <w:jc w:val="center"/>
        <w:rPr>
          <w:b/>
          <w:noProof/>
          <w:sz w:val="24"/>
          <w:szCs w:val="24"/>
          <w:lang w:val="en-CA" w:eastAsia="fr-CA"/>
        </w:rPr>
      </w:pPr>
      <w:r w:rsidRPr="005448C8">
        <w:rPr>
          <w:noProof/>
          <w:sz w:val="24"/>
          <w:szCs w:val="24"/>
          <w:lang w:val="en-CA" w:eastAsia="fr-CA"/>
        </w:rPr>
        <w:t xml:space="preserve">This activity is being held with the support received by the </w:t>
      </w:r>
      <w:r w:rsidR="00611B54" w:rsidRPr="00611B54">
        <w:rPr>
          <w:b/>
          <w:noProof/>
          <w:sz w:val="24"/>
          <w:szCs w:val="24"/>
          <w:lang w:val="en-CA" w:eastAsia="fr-CA"/>
        </w:rPr>
        <w:t>Research Chair on Gambling</w:t>
      </w:r>
      <w:r w:rsidR="00977F02">
        <w:rPr>
          <w:b/>
          <w:noProof/>
          <w:sz w:val="24"/>
          <w:szCs w:val="24"/>
          <w:lang w:val="en-CA" w:eastAsia="fr-CA"/>
        </w:rPr>
        <w:t xml:space="preserve">, </w:t>
      </w:r>
    </w:p>
    <w:p w:rsidR="00611B54" w:rsidRPr="00977F02" w:rsidRDefault="00977F02" w:rsidP="00611B54">
      <w:pPr>
        <w:spacing w:after="0" w:line="240" w:lineRule="auto"/>
        <w:jc w:val="center"/>
        <w:rPr>
          <w:noProof/>
          <w:sz w:val="24"/>
          <w:szCs w:val="24"/>
          <w:lang w:eastAsia="fr-CA"/>
        </w:rPr>
      </w:pPr>
      <w:r w:rsidRPr="00977F02">
        <w:rPr>
          <w:noProof/>
          <w:sz w:val="24"/>
          <w:szCs w:val="24"/>
          <w:lang w:eastAsia="fr-CA"/>
        </w:rPr>
        <w:t>the</w:t>
      </w:r>
      <w:r w:rsidRPr="00977F02">
        <w:rPr>
          <w:b/>
          <w:noProof/>
          <w:sz w:val="24"/>
          <w:szCs w:val="24"/>
          <w:lang w:eastAsia="fr-CA"/>
        </w:rPr>
        <w:t xml:space="preserve"> Institut universitaire sur les dépendances</w:t>
      </w:r>
    </w:p>
    <w:p w:rsidR="000E6EF3" w:rsidRPr="00977F02" w:rsidRDefault="005448C8" w:rsidP="00977F02">
      <w:pPr>
        <w:spacing w:after="0" w:line="240" w:lineRule="auto"/>
        <w:jc w:val="center"/>
        <w:rPr>
          <w:b/>
          <w:noProof/>
          <w:sz w:val="24"/>
          <w:szCs w:val="24"/>
          <w:lang w:val="en-US" w:eastAsia="fr-CA"/>
        </w:rPr>
      </w:pPr>
      <w:r w:rsidRPr="00611B54">
        <w:rPr>
          <w:noProof/>
          <w:sz w:val="24"/>
          <w:szCs w:val="24"/>
          <w:lang w:val="en-US" w:eastAsia="fr-CA"/>
        </w:rPr>
        <w:t xml:space="preserve">and </w:t>
      </w:r>
      <w:r w:rsidRPr="005448C8">
        <w:rPr>
          <w:noProof/>
          <w:sz w:val="24"/>
          <w:szCs w:val="24"/>
          <w:lang w:val="en-CA" w:eastAsia="fr-CA"/>
        </w:rPr>
        <w:t xml:space="preserve">the </w:t>
      </w:r>
      <w:r w:rsidRPr="00611B54">
        <w:rPr>
          <w:b/>
          <w:noProof/>
          <w:sz w:val="24"/>
          <w:szCs w:val="24"/>
          <w:lang w:val="en-CA" w:eastAsia="fr-CA"/>
        </w:rPr>
        <w:t>Montreal West Island Integrated University Health and So</w:t>
      </w:r>
      <w:r w:rsidR="00611B54">
        <w:rPr>
          <w:b/>
          <w:noProof/>
          <w:sz w:val="24"/>
          <w:szCs w:val="24"/>
          <w:lang w:val="en-CA" w:eastAsia="fr-CA"/>
        </w:rPr>
        <w:t>cial Service Center</w:t>
      </w:r>
    </w:p>
    <w:p w:rsidR="00CA7C89" w:rsidRPr="00FC29F4" w:rsidRDefault="00977F02" w:rsidP="00611B54">
      <w:pPr>
        <w:spacing w:after="0" w:line="240" w:lineRule="auto"/>
        <w:rPr>
          <w:b/>
          <w:noProof/>
          <w:sz w:val="24"/>
          <w:szCs w:val="24"/>
          <w:lang w:val="en-US" w:eastAsia="fr-CA"/>
        </w:rPr>
      </w:pPr>
      <w:r>
        <w:rPr>
          <w:b/>
          <w:noProof/>
          <w:sz w:val="24"/>
          <w:szCs w:val="24"/>
          <w:lang w:val="en-CA" w:eastAsia="en-CA"/>
        </w:rPr>
        <mc:AlternateContent>
          <mc:Choice Requires="wps">
            <w:drawing>
              <wp:anchor distT="0" distB="0" distL="114300" distR="114300" simplePos="0" relativeHeight="251671552" behindDoc="0" locked="0" layoutInCell="1" allowOverlap="1">
                <wp:simplePos x="0" y="0"/>
                <wp:positionH relativeFrom="column">
                  <wp:posOffset>-45942</wp:posOffset>
                </wp:positionH>
                <wp:positionV relativeFrom="paragraph">
                  <wp:posOffset>41024</wp:posOffset>
                </wp:positionV>
                <wp:extent cx="6815470" cy="1945758"/>
                <wp:effectExtent l="0" t="0" r="4445" b="0"/>
                <wp:wrapNone/>
                <wp:docPr id="6" name="Zone de texte 6"/>
                <wp:cNvGraphicFramePr/>
                <a:graphic xmlns:a="http://schemas.openxmlformats.org/drawingml/2006/main">
                  <a:graphicData uri="http://schemas.microsoft.com/office/word/2010/wordprocessingShape">
                    <wps:wsp>
                      <wps:cNvSpPr txBox="1"/>
                      <wps:spPr>
                        <a:xfrm>
                          <a:off x="0" y="0"/>
                          <a:ext cx="6815470" cy="1945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F02" w:rsidRDefault="00977F02">
                            <w:r>
                              <w:rPr>
                                <w:rFonts w:ascii="Tahoma" w:hAnsi="Tahoma" w:cs="Tahoma"/>
                                <w:noProof/>
                                <w:lang w:val="en-CA" w:eastAsia="en-CA"/>
                              </w:rPr>
                              <w:drawing>
                                <wp:inline distT="0" distB="0" distL="0" distR="0" wp14:anchorId="1B74B353" wp14:editId="6710321E">
                                  <wp:extent cx="6719761" cy="1752371"/>
                                  <wp:effectExtent l="0" t="0" r="5080" b="63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fficheJeu.de.hasard-2.jpg"/>
                                          <pic:cNvPicPr/>
                                        </pic:nvPicPr>
                                        <pic:blipFill rotWithShape="1">
                                          <a:blip r:embed="rId11" cstate="print">
                                            <a:extLst>
                                              <a:ext uri="{28A0092B-C50C-407E-A947-70E740481C1C}">
                                                <a14:useLocalDpi xmlns:a14="http://schemas.microsoft.com/office/drawing/2010/main" val="0"/>
                                              </a:ext>
                                            </a:extLst>
                                          </a:blip>
                                          <a:srcRect l="6714" r="3991"/>
                                          <a:stretch/>
                                        </pic:blipFill>
                                        <pic:spPr bwMode="auto">
                                          <a:xfrm>
                                            <a:off x="0" y="0"/>
                                            <a:ext cx="6744377" cy="17587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margin-left:-3.6pt;margin-top:3.25pt;width:536.65pt;height:15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" fillcolor="white [3201]" stroked="f" strokeweight=".5pt">
                <v:textbox>
                  <w:txbxContent>
                    <w:p w:rsidR="00977F02" w:rsidRDefault="00977F02">
                      <w:r>
                        <w:rPr>
                          <w:rFonts w:ascii="Tahoma" w:hAnsi="Tahoma" w:cs="Tahoma"/>
                          <w:noProof/>
                          <w:lang w:eastAsia="fr-CA"/>
                        </w:rPr>
                        <w:drawing>
                          <wp:inline distT="0" distB="0" distL="0" distR="0" wp14:anchorId="1B74B353" wp14:editId="6710321E">
                            <wp:extent cx="6719761" cy="1752371"/>
                            <wp:effectExtent l="0" t="0" r="5080" b="63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fficheJeu.de.hasard-2.jpg"/>
                                    <pic:cNvPicPr/>
                                  </pic:nvPicPr>
                                  <pic:blipFill rotWithShape="1">
                                    <a:blip r:embed="rId12" cstate="print">
                                      <a:extLst>
                                        <a:ext uri="{28A0092B-C50C-407E-A947-70E740481C1C}">
                                          <a14:useLocalDpi xmlns:a14="http://schemas.microsoft.com/office/drawing/2010/main" val="0"/>
                                        </a:ext>
                                      </a:extLst>
                                    </a:blip>
                                    <a:srcRect l="6714" r="3991"/>
                                    <a:stretch/>
                                  </pic:blipFill>
                                  <pic:spPr bwMode="auto">
                                    <a:xfrm>
                                      <a:off x="0" y="0"/>
                                      <a:ext cx="6744377" cy="17587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11B54" w:rsidRPr="00FC29F4">
        <w:rPr>
          <w:b/>
          <w:noProof/>
          <w:sz w:val="24"/>
          <w:szCs w:val="24"/>
          <w:lang w:val="en-US" w:eastAsia="fr-CA"/>
        </w:rPr>
        <w:t xml:space="preserve">                                          </w:t>
      </w:r>
    </w:p>
    <w:p w:rsidR="00977F02" w:rsidRDefault="00CA7C89"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r w:rsidRPr="00FC29F4">
        <w:rPr>
          <w:rFonts w:ascii="Times New Roman" w:hAnsi="Times New Roman" w:cs="Times New Roman"/>
          <w:sz w:val="20"/>
          <w:szCs w:val="20"/>
          <w:lang w:val="en-US"/>
        </w:rPr>
        <w:t xml:space="preserve">                                       </w:t>
      </w: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977F02"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p>
    <w:p w:rsidR="00CA7C89" w:rsidRPr="00FC29F4" w:rsidRDefault="00977F02" w:rsidP="00CA7C89">
      <w:pPr>
        <w:kinsoku w:val="0"/>
        <w:overflowPunct w:val="0"/>
        <w:autoSpaceDE w:val="0"/>
        <w:autoSpaceDN w:val="0"/>
        <w:adjustRightInd w:val="0"/>
        <w:spacing w:after="0" w:line="200" w:lineRule="atLeast"/>
        <w:ind w:left="107"/>
        <w:rPr>
          <w:rFonts w:ascii="Times New Roman" w:hAnsi="Times New Roman" w:cs="Times New Roman"/>
          <w:sz w:val="20"/>
          <w:szCs w:val="20"/>
          <w:lang w:val="en-US"/>
        </w:rPr>
      </w:pPr>
      <w:r>
        <w:rPr>
          <w:rFonts w:ascii="Times New Roman" w:hAnsi="Times New Roman" w:cs="Times New Roman"/>
          <w:noProof/>
          <w:sz w:val="20"/>
          <w:szCs w:val="20"/>
          <w:lang w:val="en-CA" w:eastAsia="en-CA"/>
        </w:rPr>
        <mc:AlternateContent>
          <mc:Choice Requires="wps">
            <w:drawing>
              <wp:anchor distT="0" distB="0" distL="114300" distR="114300" simplePos="0" relativeHeight="251672576" behindDoc="0" locked="0" layoutInCell="1" allowOverlap="1" wp14:anchorId="0989D148" wp14:editId="072E5C2D">
                <wp:simplePos x="0" y="0"/>
                <wp:positionH relativeFrom="column">
                  <wp:posOffset>166710</wp:posOffset>
                </wp:positionH>
                <wp:positionV relativeFrom="paragraph">
                  <wp:posOffset>292085</wp:posOffset>
                </wp:positionV>
                <wp:extent cx="4455042" cy="531495"/>
                <wp:effectExtent l="0" t="0" r="22225" b="20955"/>
                <wp:wrapNone/>
                <wp:docPr id="10" name="Zone de texte 10"/>
                <wp:cNvGraphicFramePr/>
                <a:graphic xmlns:a="http://schemas.openxmlformats.org/drawingml/2006/main">
                  <a:graphicData uri="http://schemas.microsoft.com/office/word/2010/wordprocessingShape">
                    <wps:wsp>
                      <wps:cNvSpPr txBox="1"/>
                      <wps:spPr>
                        <a:xfrm>
                          <a:off x="0" y="0"/>
                          <a:ext cx="4455042" cy="5314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77F02" w:rsidRDefault="00977F02">
                            <w:r>
                              <w:rPr>
                                <w:noProof/>
                                <w:lang w:val="en-CA" w:eastAsia="en-CA"/>
                              </w:rPr>
                              <w:drawing>
                                <wp:inline distT="0" distB="0" distL="0" distR="0" wp14:anchorId="1D5E649E" wp14:editId="4946C50F">
                                  <wp:extent cx="3870251" cy="25586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4962" cy="2581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9" type="#_x0000_t202" style="position:absolute;left:0;text-align:left;margin-left:13.15pt;margin-top:23pt;width:350.8pt;height: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" fillcolor="white [3201]" strokecolor="white [3212]" strokeweight=".5pt">
                <v:textbox>
                  <w:txbxContent>
                    <w:p w:rsidR="00977F02" w:rsidRDefault="00977F02">
                      <w:r>
                        <w:rPr>
                          <w:noProof/>
                          <w:lang w:eastAsia="fr-CA"/>
                        </w:rPr>
                        <w:drawing>
                          <wp:inline distT="0" distB="0" distL="0" distR="0" wp14:anchorId="1D5E649E" wp14:editId="4946C50F">
                            <wp:extent cx="3870251" cy="25586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4962" cy="258157"/>
                                    </a:xfrm>
                                    <a:prstGeom prst="rect">
                                      <a:avLst/>
                                    </a:prstGeom>
                                    <a:noFill/>
                                    <a:ln>
                                      <a:noFill/>
                                    </a:ln>
                                  </pic:spPr>
                                </pic:pic>
                              </a:graphicData>
                            </a:graphic>
                          </wp:inline>
                        </w:drawing>
                      </w:r>
                    </w:p>
                  </w:txbxContent>
                </v:textbox>
              </v:shape>
            </w:pict>
          </mc:Fallback>
        </mc:AlternateContent>
      </w:r>
      <w:r>
        <w:rPr>
          <w:noProof/>
          <w:lang w:val="en-CA" w:eastAsia="en-CA"/>
        </w:rPr>
        <w:drawing>
          <wp:inline distT="0" distB="0" distL="0" distR="0" wp14:anchorId="706B4921" wp14:editId="5EE16FC5">
            <wp:extent cx="3377489" cy="223284"/>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325" cy="223472"/>
                    </a:xfrm>
                    <a:prstGeom prst="rect">
                      <a:avLst/>
                    </a:prstGeom>
                    <a:noFill/>
                    <a:ln>
                      <a:noFill/>
                    </a:ln>
                  </pic:spPr>
                </pic:pic>
              </a:graphicData>
            </a:graphic>
          </wp:inline>
        </w:drawing>
      </w:r>
      <w:r w:rsidR="00CA7C89" w:rsidRPr="00FC29F4">
        <w:rPr>
          <w:rFonts w:ascii="Times New Roman" w:hAnsi="Times New Roman" w:cs="Times New Roman"/>
          <w:sz w:val="20"/>
          <w:szCs w:val="20"/>
          <w:lang w:val="en-US"/>
        </w:rPr>
        <w:t xml:space="preserve">                                    </w:t>
      </w:r>
      <w:r w:rsidR="00D06725" w:rsidRPr="00FC29F4">
        <w:rPr>
          <w:rFonts w:ascii="Times New Roman" w:hAnsi="Times New Roman" w:cs="Times New Roman"/>
          <w:sz w:val="20"/>
          <w:szCs w:val="20"/>
          <w:lang w:val="en-US"/>
        </w:rPr>
        <w:t xml:space="preserve">               </w:t>
      </w:r>
      <w:r w:rsidR="00CA7C89" w:rsidRPr="00FC29F4">
        <w:rPr>
          <w:rFonts w:ascii="Times New Roman" w:hAnsi="Times New Roman" w:cs="Times New Roman"/>
          <w:sz w:val="20"/>
          <w:szCs w:val="20"/>
          <w:lang w:val="en-US"/>
        </w:rPr>
        <w:t xml:space="preserve"> </w:t>
      </w:r>
      <w:r w:rsidR="00D06725" w:rsidRPr="00FC29F4">
        <w:rPr>
          <w:rFonts w:ascii="Times New Roman" w:hAnsi="Times New Roman" w:cs="Times New Roman"/>
          <w:sz w:val="20"/>
          <w:szCs w:val="20"/>
          <w:lang w:val="en-US"/>
        </w:rPr>
        <w:t xml:space="preserve">          </w:t>
      </w:r>
      <w:r w:rsidR="00CA7C89" w:rsidRPr="00FC29F4">
        <w:rPr>
          <w:rFonts w:ascii="Times New Roman" w:hAnsi="Times New Roman" w:cs="Times New Roman"/>
          <w:sz w:val="20"/>
          <w:szCs w:val="20"/>
          <w:lang w:val="en-US"/>
        </w:rPr>
        <w:t xml:space="preserve">   </w:t>
      </w:r>
      <w:r w:rsidR="000E6EF3" w:rsidRPr="00FC29F4">
        <w:rPr>
          <w:rFonts w:ascii="Times New Roman" w:hAnsi="Times New Roman" w:cs="Times New Roman"/>
          <w:sz w:val="20"/>
          <w:szCs w:val="20"/>
          <w:lang w:val="en-US"/>
        </w:rPr>
        <w:t xml:space="preserve">                                                                                                                                    </w:t>
      </w:r>
    </w:p>
    <w:p w:rsidR="00336A4E" w:rsidRPr="00FC29F4" w:rsidRDefault="00CA7C89" w:rsidP="00CA7C89">
      <w:pPr>
        <w:kinsoku w:val="0"/>
        <w:overflowPunct w:val="0"/>
        <w:autoSpaceDE w:val="0"/>
        <w:autoSpaceDN w:val="0"/>
        <w:adjustRightInd w:val="0"/>
        <w:spacing w:before="55" w:after="0" w:line="240" w:lineRule="auto"/>
        <w:ind w:left="1930"/>
        <w:rPr>
          <w:rFonts w:ascii="Chaloult_Cond_Demi_Gras" w:hAnsi="Chaloult_Cond_Demi_Gras" w:cs="Chaloult_Cond_Demi_Gras"/>
          <w:spacing w:val="-1"/>
          <w:sz w:val="15"/>
          <w:szCs w:val="15"/>
          <w:lang w:val="en-US"/>
        </w:rPr>
      </w:pPr>
      <w:r w:rsidRPr="00FC29F4">
        <w:rPr>
          <w:rFonts w:ascii="Chaloult_Cond_Demi_Gras" w:hAnsi="Chaloult_Cond_Demi_Gras" w:cs="Chaloult_Cond_Demi_Gras"/>
          <w:spacing w:val="-1"/>
          <w:sz w:val="15"/>
          <w:szCs w:val="15"/>
          <w:lang w:val="en-US"/>
        </w:rPr>
        <w:lastRenderedPageBreak/>
        <w:t xml:space="preserve">                                                                                                         </w:t>
      </w:r>
      <w:r w:rsidR="00D06725" w:rsidRPr="00FC29F4">
        <w:rPr>
          <w:rFonts w:ascii="Chaloult_Cond_Demi_Gras" w:hAnsi="Chaloult_Cond_Demi_Gras" w:cs="Chaloult_Cond_Demi_Gras"/>
          <w:spacing w:val="-1"/>
          <w:sz w:val="15"/>
          <w:szCs w:val="15"/>
          <w:lang w:val="en-US"/>
        </w:rPr>
        <w:t xml:space="preserve">                         </w:t>
      </w:r>
      <w:r w:rsidRPr="00FC29F4">
        <w:rPr>
          <w:rFonts w:ascii="Chaloult_Cond_Demi_Gras" w:hAnsi="Chaloult_Cond_Demi_Gras" w:cs="Chaloult_Cond_Demi_Gras"/>
          <w:spacing w:val="-1"/>
          <w:sz w:val="15"/>
          <w:szCs w:val="15"/>
          <w:lang w:val="en-US"/>
        </w:rPr>
        <w:t xml:space="preserve">  </w:t>
      </w:r>
    </w:p>
    <w:p w:rsidR="00D8134B" w:rsidRPr="00F83057" w:rsidRDefault="00F83057" w:rsidP="008C13A4">
      <w:pPr>
        <w:shd w:val="clear" w:color="auto" w:fill="D9D9D9" w:themeFill="background1" w:themeFillShade="D9"/>
        <w:spacing w:after="0" w:line="240" w:lineRule="auto"/>
        <w:jc w:val="both"/>
        <w:rPr>
          <w:rFonts w:ascii="Calibri" w:eastAsia="Times New Roman" w:hAnsi="Calibri" w:cs="Times New Roman"/>
          <w:b/>
          <w:bCs/>
          <w:sz w:val="28"/>
          <w:szCs w:val="28"/>
          <w:lang w:val="en-CA" w:eastAsia="fr-CA"/>
        </w:rPr>
      </w:pPr>
      <w:r w:rsidRPr="00F83057">
        <w:rPr>
          <w:rFonts w:ascii="Calibri" w:eastAsia="Times New Roman" w:hAnsi="Calibri" w:cs="Times New Roman"/>
          <w:b/>
          <w:bCs/>
          <w:sz w:val="28"/>
          <w:szCs w:val="28"/>
          <w:lang w:val="en-CA" w:eastAsia="fr-CA"/>
        </w:rPr>
        <w:t>What is “cross-training”?</w:t>
      </w:r>
    </w:p>
    <w:p w:rsidR="00D8134B" w:rsidRPr="00F83057" w:rsidRDefault="00D8134B" w:rsidP="00D8134B">
      <w:pPr>
        <w:spacing w:after="0" w:line="240" w:lineRule="auto"/>
        <w:jc w:val="both"/>
        <w:rPr>
          <w:rFonts w:ascii="Calibri" w:eastAsia="Times New Roman" w:hAnsi="Calibri" w:cs="Times New Roman"/>
          <w:b/>
          <w:bCs/>
          <w:sz w:val="24"/>
          <w:szCs w:val="24"/>
          <w:lang w:val="en-CA" w:eastAsia="fr-CA"/>
        </w:rPr>
      </w:pPr>
    </w:p>
    <w:p w:rsidR="00D8134B" w:rsidRPr="00F83057" w:rsidRDefault="00F83057" w:rsidP="00D8134B">
      <w:pPr>
        <w:spacing w:after="0" w:line="240" w:lineRule="auto"/>
        <w:jc w:val="both"/>
        <w:rPr>
          <w:rFonts w:ascii="Calibri" w:eastAsia="Times New Roman" w:hAnsi="Calibri" w:cs="Times New Roman"/>
          <w:lang w:val="en-CA" w:eastAsia="fr-CA"/>
        </w:rPr>
      </w:pPr>
      <w:r w:rsidRPr="00F83057">
        <w:rPr>
          <w:rFonts w:ascii="Calibri" w:eastAsia="Times New Roman" w:hAnsi="Calibri" w:cs="Times New Roman"/>
          <w:b/>
          <w:lang w:val="en-CA" w:eastAsia="fr-CA"/>
        </w:rPr>
        <w:t>Cross-training</w:t>
      </w:r>
      <w:r w:rsidRPr="00F83057">
        <w:rPr>
          <w:rFonts w:ascii="Calibri" w:eastAsia="Times New Roman" w:hAnsi="Calibri" w:cs="Times New Roman"/>
          <w:lang w:val="en-CA" w:eastAsia="fr-CA"/>
        </w:rPr>
        <w:t xml:space="preserve"> is an approach that is becoming increasingly used to improve the functioning of services within a network. The aim is to create a better understanding of the role of each partner to ensure an optimal continuity of services. Cross-training programs generally involve observational </w:t>
      </w:r>
      <w:r w:rsidRPr="00F83057">
        <w:rPr>
          <w:rFonts w:ascii="Calibri" w:eastAsia="Times New Roman" w:hAnsi="Calibri" w:cs="Times New Roman"/>
          <w:b/>
          <w:lang w:val="en-CA" w:eastAsia="fr-CA"/>
        </w:rPr>
        <w:t>personnel rotations</w:t>
      </w:r>
      <w:r w:rsidRPr="00F83057">
        <w:rPr>
          <w:rFonts w:ascii="Calibri" w:eastAsia="Times New Roman" w:hAnsi="Calibri" w:cs="Times New Roman"/>
          <w:lang w:val="en-CA" w:eastAsia="fr-CA"/>
        </w:rPr>
        <w:t xml:space="preserve"> among different teams working with a same or similar clientele in order to allow professionals to learn more about other resources and different methods of intervention. This technique helps to enhance professional collaboration and also improves the continuum of services. Since 2007, </w:t>
      </w:r>
      <w:r w:rsidRPr="00F83057">
        <w:rPr>
          <w:rFonts w:ascii="Calibri" w:eastAsia="Times New Roman" w:hAnsi="Calibri" w:cs="Times New Roman"/>
          <w:b/>
          <w:lang w:val="en-CA" w:eastAsia="fr-CA"/>
        </w:rPr>
        <w:t>exchange sessions</w:t>
      </w:r>
      <w:r w:rsidRPr="00F83057">
        <w:rPr>
          <w:rFonts w:ascii="Calibri" w:eastAsia="Times New Roman" w:hAnsi="Calibri" w:cs="Times New Roman"/>
          <w:lang w:val="en-CA" w:eastAsia="fr-CA"/>
        </w:rPr>
        <w:t xml:space="preserve"> have been added to the program, such as the one that you are </w:t>
      </w:r>
      <w:r>
        <w:rPr>
          <w:rFonts w:ascii="Calibri" w:eastAsia="Times New Roman" w:hAnsi="Calibri" w:cs="Times New Roman"/>
          <w:lang w:val="en-CA" w:eastAsia="fr-CA"/>
        </w:rPr>
        <w:t>attending</w:t>
      </w:r>
      <w:r w:rsidRPr="00F83057">
        <w:rPr>
          <w:rFonts w:ascii="Calibri" w:eastAsia="Times New Roman" w:hAnsi="Calibri" w:cs="Times New Roman"/>
          <w:lang w:val="en-CA" w:eastAsia="fr-CA"/>
        </w:rPr>
        <w:t xml:space="preserve"> today.</w:t>
      </w:r>
    </w:p>
    <w:p w:rsidR="00D8134B" w:rsidRPr="00F83057" w:rsidRDefault="00D8134B" w:rsidP="00D8134B">
      <w:pPr>
        <w:autoSpaceDE w:val="0"/>
        <w:autoSpaceDN w:val="0"/>
        <w:adjustRightInd w:val="0"/>
        <w:spacing w:after="0" w:line="240" w:lineRule="auto"/>
        <w:jc w:val="both"/>
        <w:rPr>
          <w:rFonts w:ascii="Calibri" w:eastAsia="Times New Roman" w:hAnsi="Calibri" w:cs="Times New Roman"/>
          <w:b/>
          <w:sz w:val="28"/>
          <w:szCs w:val="28"/>
          <w:lang w:val="en-CA" w:eastAsia="fr-CA"/>
        </w:rPr>
      </w:pPr>
    </w:p>
    <w:p w:rsidR="00D8134B" w:rsidRPr="00F83057" w:rsidRDefault="00F83057" w:rsidP="008C13A4">
      <w:pPr>
        <w:shd w:val="clear" w:color="auto" w:fill="D9D9D9" w:themeFill="background1" w:themeFillShade="D9"/>
        <w:autoSpaceDE w:val="0"/>
        <w:autoSpaceDN w:val="0"/>
        <w:adjustRightInd w:val="0"/>
        <w:spacing w:after="0" w:line="240" w:lineRule="auto"/>
        <w:jc w:val="both"/>
        <w:rPr>
          <w:rFonts w:ascii="Calibri" w:eastAsia="Times New Roman" w:hAnsi="Calibri" w:cs="Times New Roman"/>
          <w:b/>
          <w:sz w:val="28"/>
          <w:szCs w:val="28"/>
          <w:lang w:val="en-CA" w:eastAsia="fr-CA"/>
        </w:rPr>
      </w:pPr>
      <w:r w:rsidRPr="00F83057">
        <w:rPr>
          <w:rFonts w:ascii="Calibri" w:eastAsia="Times New Roman" w:hAnsi="Calibri" w:cs="Times New Roman"/>
          <w:b/>
          <w:sz w:val="28"/>
          <w:szCs w:val="28"/>
          <w:lang w:val="en-CA" w:eastAsia="fr-CA"/>
        </w:rPr>
        <w:t>What does this</w:t>
      </w:r>
      <w:r w:rsidR="00C139EC">
        <w:rPr>
          <w:rFonts w:ascii="Calibri" w:eastAsia="Times New Roman" w:hAnsi="Calibri" w:cs="Times New Roman"/>
          <w:b/>
          <w:sz w:val="28"/>
          <w:szCs w:val="28"/>
          <w:lang w:val="en-CA" w:eastAsia="fr-CA"/>
        </w:rPr>
        <w:t xml:space="preserve"> 16</w:t>
      </w:r>
      <w:r w:rsidRPr="00F83057">
        <w:rPr>
          <w:rFonts w:ascii="Calibri" w:eastAsia="Times New Roman" w:hAnsi="Calibri" w:cs="Times New Roman"/>
          <w:b/>
          <w:sz w:val="28"/>
          <w:szCs w:val="28"/>
          <w:vertAlign w:val="superscript"/>
          <w:lang w:val="en-CA" w:eastAsia="fr-CA"/>
        </w:rPr>
        <w:t>th</w:t>
      </w:r>
      <w:r w:rsidR="00D8134B" w:rsidRPr="00F83057">
        <w:rPr>
          <w:rFonts w:ascii="Calibri" w:eastAsia="Times New Roman" w:hAnsi="Calibri" w:cs="Times New Roman"/>
          <w:b/>
          <w:sz w:val="28"/>
          <w:szCs w:val="28"/>
          <w:lang w:val="en-CA" w:eastAsia="fr-CA"/>
        </w:rPr>
        <w:t xml:space="preserve"> </w:t>
      </w:r>
      <w:r>
        <w:rPr>
          <w:rFonts w:ascii="Calibri" w:eastAsia="Times New Roman" w:hAnsi="Calibri" w:cs="Times New Roman"/>
          <w:b/>
          <w:sz w:val="28"/>
          <w:szCs w:val="28"/>
          <w:lang w:val="en-CA" w:eastAsia="fr-CA"/>
        </w:rPr>
        <w:t>exchange session consist of</w:t>
      </w:r>
      <w:r w:rsidR="00D8134B" w:rsidRPr="00F83057">
        <w:rPr>
          <w:rFonts w:ascii="Calibri" w:eastAsia="Times New Roman" w:hAnsi="Calibri" w:cs="Times New Roman"/>
          <w:b/>
          <w:sz w:val="28"/>
          <w:szCs w:val="28"/>
          <w:lang w:val="en-CA" w:eastAsia="fr-CA"/>
        </w:rPr>
        <w:t>?</w:t>
      </w:r>
    </w:p>
    <w:p w:rsidR="00D8134B" w:rsidRPr="00F83057" w:rsidRDefault="00D8134B" w:rsidP="00D8134B">
      <w:pPr>
        <w:autoSpaceDE w:val="0"/>
        <w:autoSpaceDN w:val="0"/>
        <w:adjustRightInd w:val="0"/>
        <w:spacing w:after="0" w:line="240" w:lineRule="auto"/>
        <w:jc w:val="both"/>
        <w:rPr>
          <w:rFonts w:ascii="Calibri" w:eastAsia="Times New Roman" w:hAnsi="Calibri" w:cs="Times New Roman"/>
          <w:b/>
          <w:sz w:val="28"/>
          <w:szCs w:val="28"/>
          <w:lang w:val="en-CA" w:eastAsia="fr-CA"/>
        </w:rPr>
      </w:pPr>
    </w:p>
    <w:p w:rsidR="00FE0385" w:rsidRDefault="00F83057" w:rsidP="00FE0385">
      <w:pPr>
        <w:autoSpaceDE w:val="0"/>
        <w:autoSpaceDN w:val="0"/>
        <w:adjustRightInd w:val="0"/>
        <w:spacing w:after="0" w:line="240" w:lineRule="auto"/>
        <w:jc w:val="both"/>
        <w:rPr>
          <w:rFonts w:ascii="Calibri" w:eastAsia="Times New Roman" w:hAnsi="Calibri" w:cs="Times New Roman"/>
          <w:lang w:val="en-US" w:eastAsia="fr-CA"/>
        </w:rPr>
      </w:pPr>
      <w:r w:rsidRPr="00F83057">
        <w:rPr>
          <w:rFonts w:ascii="Calibri" w:eastAsia="Times New Roman" w:hAnsi="Calibri" w:cs="Times New Roman"/>
          <w:lang w:val="en-CA" w:eastAsia="fr-CA"/>
        </w:rPr>
        <w:t xml:space="preserve">The </w:t>
      </w:r>
      <w:r>
        <w:rPr>
          <w:rFonts w:ascii="Calibri" w:eastAsia="Times New Roman" w:hAnsi="Calibri" w:cs="Times New Roman"/>
          <w:lang w:val="en-CA" w:eastAsia="fr-CA"/>
        </w:rPr>
        <w:t xml:space="preserve">general </w:t>
      </w:r>
      <w:r w:rsidR="00FE0385">
        <w:rPr>
          <w:rFonts w:ascii="Calibri" w:eastAsia="Times New Roman" w:hAnsi="Calibri" w:cs="Times New Roman"/>
          <w:lang w:val="en-CA" w:eastAsia="fr-CA"/>
        </w:rPr>
        <w:t>objective is to:</w:t>
      </w:r>
      <w:r w:rsidR="00FE0385" w:rsidRPr="00FE0385">
        <w:rPr>
          <w:rFonts w:ascii="Calibri" w:eastAsia="Times New Roman" w:hAnsi="Calibri" w:cs="Times New Roman"/>
          <w:lang w:val="en-US" w:eastAsia="fr-CA"/>
        </w:rPr>
        <w:t xml:space="preserve"> </w:t>
      </w:r>
    </w:p>
    <w:p w:rsidR="00C139EC" w:rsidRPr="00C139EC" w:rsidRDefault="00C139EC" w:rsidP="00C139EC">
      <w:pPr>
        <w:pStyle w:val="ListParagraph"/>
        <w:numPr>
          <w:ilvl w:val="0"/>
          <w:numId w:val="16"/>
        </w:numPr>
        <w:autoSpaceDE w:val="0"/>
        <w:autoSpaceDN w:val="0"/>
        <w:adjustRightInd w:val="0"/>
        <w:spacing w:after="0" w:line="240" w:lineRule="auto"/>
        <w:jc w:val="both"/>
        <w:rPr>
          <w:rFonts w:ascii="Calibri" w:eastAsia="Times New Roman" w:hAnsi="Calibri" w:cs="Times New Roman"/>
          <w:lang w:val="en-US" w:eastAsia="fr-CA"/>
        </w:rPr>
      </w:pPr>
      <w:r w:rsidRPr="00C139EC">
        <w:rPr>
          <w:rFonts w:ascii="Calibri" w:eastAsia="Times New Roman" w:hAnsi="Calibri" w:cs="Times New Roman"/>
          <w:lang w:val="en-US" w:eastAsia="fr-CA"/>
        </w:rPr>
        <w:t>Define the basic concepts related to gambling</w:t>
      </w:r>
      <w:r w:rsidR="00B30838">
        <w:rPr>
          <w:rFonts w:ascii="Calibri" w:eastAsia="Times New Roman" w:hAnsi="Calibri" w:cs="Times New Roman"/>
          <w:lang w:val="en-US" w:eastAsia="fr-CA"/>
        </w:rPr>
        <w:t>;</w:t>
      </w:r>
    </w:p>
    <w:p w:rsidR="00C139EC" w:rsidRPr="00C139EC" w:rsidRDefault="00C139EC" w:rsidP="00C139EC">
      <w:pPr>
        <w:pStyle w:val="ListParagraph"/>
        <w:numPr>
          <w:ilvl w:val="0"/>
          <w:numId w:val="16"/>
        </w:numPr>
        <w:autoSpaceDE w:val="0"/>
        <w:autoSpaceDN w:val="0"/>
        <w:adjustRightInd w:val="0"/>
        <w:spacing w:after="0" w:line="240" w:lineRule="auto"/>
        <w:jc w:val="both"/>
        <w:rPr>
          <w:rFonts w:ascii="Calibri" w:eastAsia="Times New Roman" w:hAnsi="Calibri" w:cs="Times New Roman"/>
          <w:lang w:val="en-US" w:eastAsia="fr-CA"/>
        </w:rPr>
      </w:pPr>
      <w:r w:rsidRPr="00C139EC">
        <w:rPr>
          <w:rFonts w:ascii="Calibri" w:eastAsia="Times New Roman" w:hAnsi="Calibri" w:cs="Times New Roman"/>
          <w:lang w:val="en-US" w:eastAsia="fr-CA"/>
        </w:rPr>
        <w:t xml:space="preserve">Address </w:t>
      </w:r>
      <w:r w:rsidR="00533925">
        <w:rPr>
          <w:rFonts w:ascii="Calibri" w:eastAsia="Times New Roman" w:hAnsi="Calibri" w:cs="Times New Roman"/>
          <w:lang w:val="en-US" w:eastAsia="fr-CA"/>
        </w:rPr>
        <w:t>gambling</w:t>
      </w:r>
      <w:r w:rsidRPr="00C139EC">
        <w:rPr>
          <w:rFonts w:ascii="Calibri" w:eastAsia="Times New Roman" w:hAnsi="Calibri" w:cs="Times New Roman"/>
          <w:lang w:val="en-US" w:eastAsia="fr-CA"/>
        </w:rPr>
        <w:t xml:space="preserve"> trajectories</w:t>
      </w:r>
      <w:r w:rsidR="00533925">
        <w:rPr>
          <w:rFonts w:ascii="Calibri" w:eastAsia="Times New Roman" w:hAnsi="Calibri" w:cs="Times New Roman"/>
          <w:lang w:val="en-US" w:eastAsia="fr-CA"/>
        </w:rPr>
        <w:t>, prevention and responsible gambling;</w:t>
      </w:r>
    </w:p>
    <w:p w:rsidR="00C139EC" w:rsidRPr="00C139EC" w:rsidRDefault="00C139EC" w:rsidP="00C139EC">
      <w:pPr>
        <w:pStyle w:val="ListParagraph"/>
        <w:numPr>
          <w:ilvl w:val="0"/>
          <w:numId w:val="16"/>
        </w:numPr>
        <w:autoSpaceDE w:val="0"/>
        <w:autoSpaceDN w:val="0"/>
        <w:adjustRightInd w:val="0"/>
        <w:spacing w:after="0" w:line="240" w:lineRule="auto"/>
        <w:jc w:val="both"/>
        <w:rPr>
          <w:rFonts w:ascii="Calibri" w:eastAsia="Times New Roman" w:hAnsi="Calibri" w:cs="Times New Roman"/>
          <w:lang w:val="en-US" w:eastAsia="fr-CA"/>
        </w:rPr>
      </w:pPr>
      <w:r w:rsidRPr="00C139EC">
        <w:rPr>
          <w:rFonts w:ascii="Calibri" w:eastAsia="Times New Roman" w:hAnsi="Calibri" w:cs="Times New Roman"/>
          <w:lang w:val="en-US" w:eastAsia="fr-CA"/>
        </w:rPr>
        <w:t xml:space="preserve">Discuss clinical </w:t>
      </w:r>
      <w:r w:rsidR="00533925">
        <w:rPr>
          <w:rFonts w:ascii="Calibri" w:eastAsia="Times New Roman" w:hAnsi="Calibri" w:cs="Times New Roman"/>
          <w:lang w:val="en-US" w:eastAsia="fr-CA"/>
        </w:rPr>
        <w:t>challenges;</w:t>
      </w:r>
    </w:p>
    <w:p w:rsidR="00C139EC" w:rsidRPr="00C139EC" w:rsidRDefault="00C139EC" w:rsidP="00C139EC">
      <w:pPr>
        <w:pStyle w:val="ListParagraph"/>
        <w:numPr>
          <w:ilvl w:val="0"/>
          <w:numId w:val="16"/>
        </w:numPr>
        <w:autoSpaceDE w:val="0"/>
        <w:autoSpaceDN w:val="0"/>
        <w:adjustRightInd w:val="0"/>
        <w:spacing w:after="0" w:line="240" w:lineRule="auto"/>
        <w:jc w:val="both"/>
        <w:rPr>
          <w:rFonts w:ascii="Calibri" w:eastAsia="Times New Roman" w:hAnsi="Calibri" w:cs="Times New Roman"/>
          <w:lang w:val="en-US" w:eastAsia="fr-CA"/>
        </w:rPr>
      </w:pPr>
      <w:r w:rsidRPr="00C139EC">
        <w:rPr>
          <w:rFonts w:ascii="Calibri" w:eastAsia="Times New Roman" w:hAnsi="Calibri" w:cs="Times New Roman"/>
          <w:lang w:val="en-US" w:eastAsia="fr-CA"/>
        </w:rPr>
        <w:t>Present resources for r</w:t>
      </w:r>
      <w:r w:rsidR="00D52381">
        <w:rPr>
          <w:rFonts w:ascii="Calibri" w:eastAsia="Times New Roman" w:hAnsi="Calibri" w:cs="Times New Roman"/>
          <w:lang w:val="en-US" w:eastAsia="fr-CA"/>
        </w:rPr>
        <w:t>eferrals.</w:t>
      </w:r>
    </w:p>
    <w:p w:rsidR="00D8134B" w:rsidRPr="00F83057" w:rsidRDefault="00D8134B" w:rsidP="00D8134B">
      <w:pPr>
        <w:autoSpaceDE w:val="0"/>
        <w:autoSpaceDN w:val="0"/>
        <w:adjustRightInd w:val="0"/>
        <w:spacing w:after="0" w:line="240" w:lineRule="auto"/>
        <w:jc w:val="both"/>
        <w:rPr>
          <w:rFonts w:ascii="Calibri" w:eastAsia="Times New Roman" w:hAnsi="Calibri" w:cs="Times New Roman"/>
          <w:lang w:val="en-CA" w:eastAsia="fr-CA"/>
        </w:rPr>
      </w:pPr>
    </w:p>
    <w:p w:rsidR="00D8134B" w:rsidRPr="00F83057" w:rsidRDefault="00F83057" w:rsidP="00D8134B">
      <w:pPr>
        <w:spacing w:after="0" w:line="240" w:lineRule="auto"/>
        <w:jc w:val="both"/>
        <w:rPr>
          <w:rFonts w:ascii="Calibri" w:eastAsia="Times New Roman" w:hAnsi="Calibri" w:cs="Times New Roman"/>
          <w:bCs/>
          <w:lang w:val="en-CA" w:eastAsia="fr-CA"/>
        </w:rPr>
      </w:pPr>
      <w:r w:rsidRPr="00F83057">
        <w:rPr>
          <w:rFonts w:ascii="Calibri" w:eastAsia="Times New Roman" w:hAnsi="Calibri" w:cs="Times New Roman"/>
          <w:bCs/>
          <w:lang w:val="en-CA" w:eastAsia="fr-CA"/>
        </w:rPr>
        <w:t xml:space="preserve">The exchange session that you are </w:t>
      </w:r>
      <w:r w:rsidR="00852062">
        <w:rPr>
          <w:rFonts w:ascii="Calibri" w:eastAsia="Times New Roman" w:hAnsi="Calibri" w:cs="Times New Roman"/>
          <w:bCs/>
          <w:lang w:val="en-CA" w:eastAsia="fr-CA"/>
        </w:rPr>
        <w:t>participating</w:t>
      </w:r>
      <w:r w:rsidRPr="00F83057">
        <w:rPr>
          <w:rFonts w:ascii="Calibri" w:eastAsia="Times New Roman" w:hAnsi="Calibri" w:cs="Times New Roman"/>
          <w:bCs/>
          <w:lang w:val="en-CA" w:eastAsia="fr-CA"/>
        </w:rPr>
        <w:t xml:space="preserve"> in today is composed of the following activities:</w:t>
      </w:r>
    </w:p>
    <w:p w:rsidR="00D8134B" w:rsidRPr="00D8134B" w:rsidRDefault="002660BF" w:rsidP="00D8134B">
      <w:pPr>
        <w:numPr>
          <w:ilvl w:val="0"/>
          <w:numId w:val="1"/>
        </w:numPr>
        <w:spacing w:after="0" w:line="240" w:lineRule="auto"/>
        <w:jc w:val="both"/>
        <w:rPr>
          <w:rFonts w:ascii="Calibri" w:eastAsia="Times New Roman" w:hAnsi="Calibri" w:cs="Times New Roman"/>
          <w:bCs/>
          <w:lang w:eastAsia="fr-CA"/>
        </w:rPr>
      </w:pPr>
      <w:r w:rsidRPr="00533925">
        <w:rPr>
          <w:rFonts w:ascii="Calibri" w:eastAsia="Times New Roman" w:hAnsi="Calibri" w:cs="Times New Roman"/>
          <w:bCs/>
          <w:lang w:val="en-CA" w:eastAsia="fr-CA"/>
        </w:rPr>
        <w:t>Conferences</w:t>
      </w:r>
      <w:r w:rsidR="00442F03" w:rsidRPr="00533925">
        <w:rPr>
          <w:rFonts w:ascii="Calibri" w:eastAsia="Times New Roman" w:hAnsi="Calibri" w:cs="Times New Roman"/>
          <w:bCs/>
          <w:lang w:val="en-CA" w:eastAsia="fr-CA"/>
        </w:rPr>
        <w:t xml:space="preserve"> and presentations</w:t>
      </w:r>
      <w:r w:rsidR="00D8134B" w:rsidRPr="00D8134B">
        <w:rPr>
          <w:rFonts w:ascii="Calibri" w:eastAsia="Times New Roman" w:hAnsi="Calibri" w:cs="Times New Roman"/>
          <w:bCs/>
          <w:lang w:eastAsia="fr-CA"/>
        </w:rPr>
        <w:t xml:space="preserve">; </w:t>
      </w:r>
    </w:p>
    <w:p w:rsidR="00D8134B" w:rsidRDefault="002660BF" w:rsidP="00D8134B">
      <w:pPr>
        <w:numPr>
          <w:ilvl w:val="0"/>
          <w:numId w:val="1"/>
        </w:numPr>
        <w:spacing w:after="0" w:line="240" w:lineRule="auto"/>
        <w:jc w:val="both"/>
        <w:rPr>
          <w:rFonts w:ascii="Calibri" w:eastAsia="Times New Roman" w:hAnsi="Calibri" w:cs="Times New Roman"/>
          <w:bCs/>
          <w:lang w:val="en-CA" w:eastAsia="fr-CA"/>
        </w:rPr>
      </w:pPr>
      <w:r w:rsidRPr="002660BF">
        <w:rPr>
          <w:rFonts w:ascii="Calibri" w:eastAsia="Times New Roman" w:hAnsi="Calibri" w:cs="Times New Roman"/>
          <w:bCs/>
          <w:lang w:val="en-CA" w:eastAsia="fr-CA"/>
        </w:rPr>
        <w:t>Group discussions based on case studies</w:t>
      </w:r>
      <w:r w:rsidR="00D8134B" w:rsidRPr="002660BF">
        <w:rPr>
          <w:rFonts w:ascii="Calibri" w:eastAsia="Times New Roman" w:hAnsi="Calibri" w:cs="Times New Roman"/>
          <w:bCs/>
          <w:lang w:val="en-CA" w:eastAsia="fr-CA"/>
        </w:rPr>
        <w:t xml:space="preserve">; </w:t>
      </w:r>
    </w:p>
    <w:p w:rsidR="00D8134B" w:rsidRPr="0067673E" w:rsidRDefault="00852062" w:rsidP="00D8134B">
      <w:pPr>
        <w:numPr>
          <w:ilvl w:val="0"/>
          <w:numId w:val="1"/>
        </w:numPr>
        <w:spacing w:after="0" w:line="240" w:lineRule="auto"/>
        <w:jc w:val="both"/>
        <w:rPr>
          <w:rFonts w:ascii="Calibri" w:eastAsia="Times New Roman" w:hAnsi="Calibri" w:cs="Times New Roman"/>
          <w:bCs/>
          <w:lang w:val="en-CA" w:eastAsia="fr-CA"/>
        </w:rPr>
      </w:pPr>
      <w:r w:rsidRPr="0067673E">
        <w:rPr>
          <w:rFonts w:ascii="Calibri" w:eastAsia="Times New Roman" w:hAnsi="Calibri" w:cs="Times New Roman"/>
          <w:bCs/>
          <w:lang w:val="en-CA" w:eastAsia="fr-CA"/>
        </w:rPr>
        <w:t>A r</w:t>
      </w:r>
      <w:r w:rsidR="002660BF" w:rsidRPr="0067673E">
        <w:rPr>
          <w:rFonts w:ascii="Calibri" w:eastAsia="Times New Roman" w:hAnsi="Calibri" w:cs="Times New Roman"/>
          <w:bCs/>
          <w:lang w:val="en-CA" w:eastAsia="fr-CA"/>
        </w:rPr>
        <w:t>eview of the day</w:t>
      </w:r>
      <w:r w:rsidR="00D8134B" w:rsidRPr="0067673E">
        <w:rPr>
          <w:rFonts w:ascii="Calibri" w:eastAsia="Times New Roman" w:hAnsi="Calibri" w:cs="Times New Roman"/>
          <w:bCs/>
          <w:lang w:val="en-CA" w:eastAsia="fr-CA"/>
        </w:rPr>
        <w:t>.</w:t>
      </w:r>
    </w:p>
    <w:p w:rsidR="00D8134B" w:rsidRPr="0067673E" w:rsidRDefault="00D8134B" w:rsidP="00D8134B">
      <w:pPr>
        <w:spacing w:after="0" w:line="240" w:lineRule="auto"/>
        <w:jc w:val="both"/>
        <w:rPr>
          <w:rFonts w:ascii="Calibri" w:eastAsia="Times New Roman" w:hAnsi="Calibri" w:cs="Times New Roman"/>
          <w:bCs/>
          <w:lang w:val="en-CA" w:eastAsia="fr-CA"/>
        </w:rPr>
      </w:pPr>
    </w:p>
    <w:p w:rsidR="00D8134B" w:rsidRDefault="002660BF" w:rsidP="00D8134B">
      <w:pPr>
        <w:spacing w:after="0" w:line="240" w:lineRule="auto"/>
        <w:rPr>
          <w:rFonts w:ascii="Calibri" w:eastAsia="Times New Roman" w:hAnsi="Calibri" w:cs="Times New Roman"/>
          <w:bCs/>
          <w:lang w:val="en-CA" w:eastAsia="fr-CA"/>
        </w:rPr>
      </w:pPr>
      <w:r w:rsidRPr="002660BF">
        <w:rPr>
          <w:rFonts w:ascii="Calibri" w:eastAsia="Times New Roman" w:hAnsi="Calibri" w:cs="Times New Roman"/>
          <w:bCs/>
          <w:lang w:val="en-CA" w:eastAsia="fr-CA"/>
        </w:rPr>
        <w:t>On behalf of all of the partners involved in the organization of this activity, I wish you an excellent exchange session!</w:t>
      </w:r>
    </w:p>
    <w:p w:rsidR="002660BF" w:rsidRPr="002660BF" w:rsidRDefault="002660BF" w:rsidP="00D8134B">
      <w:pPr>
        <w:spacing w:after="0" w:line="240" w:lineRule="auto"/>
        <w:rPr>
          <w:rFonts w:ascii="Calibri" w:eastAsia="Times New Roman" w:hAnsi="Calibri" w:cs="Times New Roman"/>
          <w:bCs/>
          <w:lang w:val="en-CA" w:eastAsia="fr-CA"/>
        </w:rPr>
      </w:pPr>
    </w:p>
    <w:p w:rsidR="00D8134B" w:rsidRPr="002660BF" w:rsidRDefault="00D8134B" w:rsidP="00D8134B">
      <w:pPr>
        <w:spacing w:after="0" w:line="240" w:lineRule="auto"/>
        <w:rPr>
          <w:rFonts w:ascii="Calibri" w:eastAsia="Times New Roman" w:hAnsi="Calibri" w:cs="Times New Roman"/>
          <w:bCs/>
          <w:lang w:val="en-CA" w:eastAsia="fr-CA"/>
        </w:rPr>
      </w:pPr>
      <w:r>
        <w:rPr>
          <w:rFonts w:ascii="Calibri" w:eastAsia="Times New Roman" w:hAnsi="Calibri" w:cs="Times New Roman"/>
          <w:bCs/>
          <w:noProof/>
          <w:lang w:val="en-CA" w:eastAsia="en-CA"/>
        </w:rPr>
        <w:drawing>
          <wp:anchor distT="0" distB="0" distL="114300" distR="114300" simplePos="0" relativeHeight="251663360" behindDoc="1" locked="0" layoutInCell="1" allowOverlap="1">
            <wp:simplePos x="0" y="0"/>
            <wp:positionH relativeFrom="column">
              <wp:posOffset>-24765</wp:posOffset>
            </wp:positionH>
            <wp:positionV relativeFrom="paragraph">
              <wp:posOffset>73025</wp:posOffset>
            </wp:positionV>
            <wp:extent cx="1567815" cy="443865"/>
            <wp:effectExtent l="0" t="0" r="0" b="0"/>
            <wp:wrapTight wrapText="bothSides">
              <wp:wrapPolygon edited="0">
                <wp:start x="0" y="0"/>
                <wp:lineTo x="0" y="20395"/>
                <wp:lineTo x="21259" y="20395"/>
                <wp:lineTo x="212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81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34B" w:rsidRPr="002660BF" w:rsidRDefault="00D8134B" w:rsidP="00D8134B">
      <w:pPr>
        <w:spacing w:after="0" w:line="240" w:lineRule="auto"/>
        <w:rPr>
          <w:rFonts w:ascii="Calibri" w:eastAsia="Times New Roman" w:hAnsi="Calibri" w:cs="Times New Roman"/>
          <w:bCs/>
          <w:lang w:val="en-CA" w:eastAsia="fr-CA"/>
        </w:rPr>
      </w:pPr>
    </w:p>
    <w:p w:rsidR="00D8134B" w:rsidRPr="002660BF" w:rsidRDefault="00D8134B" w:rsidP="00D8134B">
      <w:pPr>
        <w:spacing w:after="0" w:line="240" w:lineRule="auto"/>
        <w:ind w:left="360"/>
        <w:jc w:val="both"/>
        <w:rPr>
          <w:rFonts w:ascii="Calibri" w:eastAsia="Times New Roman" w:hAnsi="Calibri" w:cs="Times New Roman"/>
          <w:sz w:val="16"/>
          <w:szCs w:val="16"/>
          <w:lang w:val="en-CA" w:eastAsia="fr-CA"/>
        </w:rPr>
      </w:pPr>
    </w:p>
    <w:p w:rsidR="00D8134B" w:rsidRPr="002660BF" w:rsidRDefault="00D8134B" w:rsidP="00D8134B">
      <w:pPr>
        <w:spacing w:after="0" w:line="240" w:lineRule="auto"/>
        <w:ind w:left="360"/>
        <w:jc w:val="both"/>
        <w:rPr>
          <w:rFonts w:ascii="Calibri" w:eastAsia="Times New Roman" w:hAnsi="Calibri" w:cs="Times New Roman"/>
          <w:b/>
          <w:bCs/>
          <w:sz w:val="28"/>
          <w:szCs w:val="28"/>
          <w:lang w:val="en-CA" w:eastAsia="fr-CA"/>
        </w:rPr>
      </w:pPr>
      <w:r>
        <w:rPr>
          <w:rFonts w:ascii="Calibri" w:eastAsia="Times New Roman" w:hAnsi="Calibri" w:cs="Times New Roman"/>
          <w:b/>
          <w:bCs/>
          <w:noProof/>
          <w:sz w:val="28"/>
          <w:szCs w:val="28"/>
          <w:lang w:val="en-CA" w:eastAsia="en-CA"/>
        </w:rPr>
        <mc:AlternateContent>
          <mc:Choice Requires="wps">
            <w:drawing>
              <wp:anchor distT="0" distB="0" distL="114300" distR="114300" simplePos="0" relativeHeight="251664384" behindDoc="0" locked="0" layoutInCell="1" allowOverlap="1">
                <wp:simplePos x="0" y="0"/>
                <wp:positionH relativeFrom="column">
                  <wp:posOffset>-1631950</wp:posOffset>
                </wp:positionH>
                <wp:positionV relativeFrom="paragraph">
                  <wp:posOffset>137795</wp:posOffset>
                </wp:positionV>
                <wp:extent cx="1875155" cy="8255"/>
                <wp:effectExtent l="6350" t="7620" r="13970" b="127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1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AD2476" id="_x0000_t32" coordsize="21600,21600" o:spt="32" o:oned="t" path="m,l21600,21600e" filled="f">
                <v:path arrowok="t" fillok="f" o:connecttype="none"/>
                <o:lock v:ext="edit" shapetype="t"/>
              </v:shapetype>
              <v:shape id="Connecteur droit avec flèche 1" o:spid="_x0000_s1026" type="#_x0000_t32" style="position:absolute;margin-left:-128.5pt;margin-top:10.85pt;width:147.6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"/>
            </w:pict>
          </mc:Fallback>
        </mc:AlternateContent>
      </w:r>
    </w:p>
    <w:p w:rsidR="00D8134B" w:rsidRPr="00FB4746" w:rsidRDefault="00D8134B" w:rsidP="00D8134B">
      <w:pPr>
        <w:spacing w:after="0" w:line="240" w:lineRule="auto"/>
        <w:ind w:left="360" w:hanging="270"/>
        <w:jc w:val="both"/>
        <w:rPr>
          <w:rFonts w:ascii="Calibri" w:eastAsia="Times New Roman" w:hAnsi="Calibri" w:cs="Times New Roman"/>
          <w:bCs/>
          <w:sz w:val="20"/>
          <w:szCs w:val="28"/>
          <w:lang w:val="en-US" w:eastAsia="fr-CA"/>
        </w:rPr>
      </w:pPr>
      <w:r w:rsidRPr="00FB4746">
        <w:rPr>
          <w:rFonts w:ascii="Calibri" w:eastAsia="Times New Roman" w:hAnsi="Calibri" w:cs="Times New Roman"/>
          <w:bCs/>
          <w:sz w:val="20"/>
          <w:szCs w:val="28"/>
          <w:lang w:val="en-US" w:eastAsia="fr-CA"/>
        </w:rPr>
        <w:t>Michel Perreault, Ph.D.</w:t>
      </w:r>
    </w:p>
    <w:p w:rsidR="00CF27A8" w:rsidRPr="00FB4746" w:rsidRDefault="00CF27A8">
      <w:pPr>
        <w:spacing w:after="0" w:line="240" w:lineRule="auto"/>
        <w:rPr>
          <w:lang w:val="en-US"/>
        </w:rPr>
      </w:pPr>
      <w:r w:rsidRPr="00FB4746">
        <w:rPr>
          <w:lang w:val="en-US"/>
        </w:rPr>
        <w:br w:type="page"/>
      </w:r>
    </w:p>
    <w:p w:rsidR="007E1D9D" w:rsidRPr="00FB4746" w:rsidRDefault="002660BF" w:rsidP="00EB307A">
      <w:pPr>
        <w:shd w:val="clear" w:color="auto" w:fill="D9D9D9" w:themeFill="background1" w:themeFillShade="D9"/>
        <w:spacing w:after="0" w:line="240" w:lineRule="auto"/>
        <w:rPr>
          <w:rFonts w:ascii="Calibri" w:eastAsia="Times New Roman" w:hAnsi="Calibri" w:cs="Times New Roman"/>
          <w:b/>
          <w:bCs/>
          <w:sz w:val="28"/>
          <w:szCs w:val="28"/>
          <w:lang w:val="en-US" w:eastAsia="fr-CA"/>
        </w:rPr>
      </w:pPr>
      <w:r w:rsidRPr="00FB4746">
        <w:rPr>
          <w:rFonts w:ascii="Calibri" w:eastAsia="Times New Roman" w:hAnsi="Calibri" w:cs="Times New Roman"/>
          <w:b/>
          <w:bCs/>
          <w:sz w:val="28"/>
          <w:szCs w:val="28"/>
          <w:lang w:val="en-US" w:eastAsia="fr-CA"/>
        </w:rPr>
        <w:lastRenderedPageBreak/>
        <w:t>Who are the participants</w:t>
      </w:r>
      <w:r w:rsidR="007E1D9D" w:rsidRPr="00FB4746">
        <w:rPr>
          <w:rFonts w:ascii="Calibri" w:eastAsia="Times New Roman" w:hAnsi="Calibri" w:cs="Times New Roman"/>
          <w:b/>
          <w:bCs/>
          <w:sz w:val="28"/>
          <w:szCs w:val="28"/>
          <w:lang w:val="en-US" w:eastAsia="fr-CA"/>
        </w:rPr>
        <w:t>?</w:t>
      </w:r>
    </w:p>
    <w:p w:rsidR="002660BF" w:rsidRDefault="002660BF" w:rsidP="00EB307A">
      <w:pPr>
        <w:spacing w:after="120" w:line="240" w:lineRule="auto"/>
        <w:jc w:val="both"/>
        <w:rPr>
          <w:rFonts w:ascii="Calibri" w:eastAsia="Times New Roman" w:hAnsi="Calibri" w:cs="Times New Roman"/>
          <w:lang w:val="en-CA" w:eastAsia="fr-CA"/>
        </w:rPr>
      </w:pPr>
      <w:r w:rsidRPr="00CA2017">
        <w:rPr>
          <w:rFonts w:ascii="Calibri" w:eastAsia="Times New Roman" w:hAnsi="Calibri" w:cs="Times New Roman"/>
          <w:lang w:eastAsia="fr-CA"/>
        </w:rPr>
        <w:t xml:space="preserve">This exchange session </w:t>
      </w:r>
      <w:proofErr w:type="spellStart"/>
      <w:r w:rsidRPr="00CA2017">
        <w:rPr>
          <w:rFonts w:ascii="Calibri" w:eastAsia="Times New Roman" w:hAnsi="Calibri" w:cs="Times New Roman"/>
          <w:lang w:eastAsia="fr-CA"/>
        </w:rPr>
        <w:t>brings</w:t>
      </w:r>
      <w:proofErr w:type="spellEnd"/>
      <w:r w:rsidRPr="00CA2017">
        <w:rPr>
          <w:rFonts w:ascii="Calibri" w:eastAsia="Times New Roman" w:hAnsi="Calibri" w:cs="Times New Roman"/>
          <w:lang w:eastAsia="fr-CA"/>
        </w:rPr>
        <w:t xml:space="preserve"> </w:t>
      </w:r>
      <w:proofErr w:type="spellStart"/>
      <w:r w:rsidRPr="00CA2017">
        <w:rPr>
          <w:rFonts w:ascii="Calibri" w:eastAsia="Times New Roman" w:hAnsi="Calibri" w:cs="Times New Roman"/>
          <w:lang w:eastAsia="fr-CA"/>
        </w:rPr>
        <w:t>together</w:t>
      </w:r>
      <w:proofErr w:type="spellEnd"/>
      <w:r w:rsidRPr="00CA2017">
        <w:rPr>
          <w:rFonts w:ascii="Calibri" w:eastAsia="Times New Roman" w:hAnsi="Calibri" w:cs="Times New Roman"/>
          <w:lang w:eastAsia="fr-CA"/>
        </w:rPr>
        <w:t xml:space="preserve">, via </w:t>
      </w:r>
      <w:proofErr w:type="spellStart"/>
      <w:r w:rsidRPr="00CA2017">
        <w:rPr>
          <w:rFonts w:ascii="Calibri" w:eastAsia="Times New Roman" w:hAnsi="Calibri" w:cs="Times New Roman"/>
          <w:lang w:eastAsia="fr-CA"/>
        </w:rPr>
        <w:t>v</w:t>
      </w:r>
      <w:r w:rsidR="00D52381">
        <w:rPr>
          <w:rFonts w:ascii="Calibri" w:eastAsia="Times New Roman" w:hAnsi="Calibri" w:cs="Times New Roman"/>
          <w:lang w:eastAsia="fr-CA"/>
        </w:rPr>
        <w:t>ideo</w:t>
      </w:r>
      <w:r w:rsidRPr="00CA2017">
        <w:rPr>
          <w:rFonts w:ascii="Calibri" w:eastAsia="Times New Roman" w:hAnsi="Calibri" w:cs="Times New Roman"/>
          <w:lang w:eastAsia="fr-CA"/>
        </w:rPr>
        <w:t>conference</w:t>
      </w:r>
      <w:proofErr w:type="spellEnd"/>
      <w:r w:rsidRPr="00CA2017">
        <w:rPr>
          <w:rFonts w:ascii="Calibri" w:eastAsia="Times New Roman" w:hAnsi="Calibri" w:cs="Times New Roman"/>
          <w:lang w:eastAsia="fr-CA"/>
        </w:rPr>
        <w:t xml:space="preserve">, participants </w:t>
      </w:r>
      <w:proofErr w:type="spellStart"/>
      <w:r w:rsidRPr="00CA2017">
        <w:rPr>
          <w:rFonts w:ascii="Calibri" w:eastAsia="Times New Roman" w:hAnsi="Calibri" w:cs="Times New Roman"/>
          <w:lang w:eastAsia="fr-CA"/>
        </w:rPr>
        <w:t>from</w:t>
      </w:r>
      <w:proofErr w:type="spellEnd"/>
      <w:r w:rsidRPr="00CA2017">
        <w:rPr>
          <w:rFonts w:ascii="Calibri" w:eastAsia="Times New Roman" w:hAnsi="Calibri" w:cs="Times New Roman"/>
          <w:lang w:eastAsia="fr-CA"/>
        </w:rPr>
        <w:t xml:space="preserve"> </w:t>
      </w:r>
      <w:r w:rsidR="00426F22" w:rsidRPr="00CA2017">
        <w:rPr>
          <w:rFonts w:ascii="Calibri" w:eastAsia="Times New Roman" w:hAnsi="Calibri" w:cs="Times New Roman"/>
          <w:lang w:eastAsia="fr-CA"/>
        </w:rPr>
        <w:t>17</w:t>
      </w:r>
      <w:r w:rsidRPr="00CA2017">
        <w:rPr>
          <w:rFonts w:ascii="Calibri" w:eastAsia="Times New Roman" w:hAnsi="Calibri" w:cs="Times New Roman"/>
          <w:lang w:eastAsia="fr-CA"/>
        </w:rPr>
        <w:t xml:space="preserve"> distinct sites in the </w:t>
      </w:r>
      <w:proofErr w:type="spellStart"/>
      <w:r w:rsidRPr="00CA2017">
        <w:rPr>
          <w:rFonts w:ascii="Calibri" w:eastAsia="Times New Roman" w:hAnsi="Calibri" w:cs="Times New Roman"/>
          <w:lang w:eastAsia="fr-CA"/>
        </w:rPr>
        <w:t>regions</w:t>
      </w:r>
      <w:proofErr w:type="spellEnd"/>
      <w:r w:rsidRPr="00CA2017">
        <w:rPr>
          <w:rFonts w:ascii="Calibri" w:eastAsia="Times New Roman" w:hAnsi="Calibri" w:cs="Times New Roman"/>
          <w:lang w:eastAsia="fr-CA"/>
        </w:rPr>
        <w:t xml:space="preserve"> of </w:t>
      </w:r>
      <w:proofErr w:type="spellStart"/>
      <w:r w:rsidR="008B22AA" w:rsidRPr="00CA2017">
        <w:rPr>
          <w:rFonts w:ascii="Calibri" w:eastAsia="Times New Roman" w:hAnsi="Calibri" w:cs="Times New Roman"/>
          <w:lang w:eastAsia="fr-CA"/>
        </w:rPr>
        <w:t>Montreal</w:t>
      </w:r>
      <w:proofErr w:type="spellEnd"/>
      <w:r w:rsidR="008B22AA" w:rsidRPr="00CA2017">
        <w:rPr>
          <w:rFonts w:ascii="Calibri" w:eastAsia="Times New Roman" w:hAnsi="Calibri" w:cs="Times New Roman"/>
          <w:lang w:eastAsia="fr-CA"/>
        </w:rPr>
        <w:t xml:space="preserve"> (2), Mauricie/Centre-du-Québec (2), Lanaudière (1), Abitibi-Témiscamingue (2), Estrie (1), Québec (1), Gaspésie (1), Jonquière (1), Côte-Nord (2) and Nord-du-Québec (4)</w:t>
      </w:r>
      <w:r w:rsidRPr="00CA2017">
        <w:rPr>
          <w:rFonts w:ascii="Calibri" w:eastAsia="Times New Roman" w:hAnsi="Calibri" w:cs="Times New Roman"/>
          <w:lang w:eastAsia="fr-CA"/>
        </w:rPr>
        <w:t xml:space="preserve">. </w:t>
      </w:r>
      <w:r w:rsidR="00D93240">
        <w:rPr>
          <w:rFonts w:ascii="Calibri" w:eastAsia="Times New Roman" w:hAnsi="Calibri" w:cs="Times New Roman"/>
          <w:lang w:val="en-CA" w:eastAsia="fr-CA"/>
        </w:rPr>
        <w:t xml:space="preserve">In total, more than </w:t>
      </w:r>
      <w:r w:rsidR="008B22AA">
        <w:rPr>
          <w:rFonts w:ascii="Calibri" w:eastAsia="Times New Roman" w:hAnsi="Calibri" w:cs="Times New Roman"/>
          <w:lang w:val="en-CA" w:eastAsia="fr-CA"/>
        </w:rPr>
        <w:t>300</w:t>
      </w:r>
      <w:r w:rsidRPr="002660BF">
        <w:rPr>
          <w:rFonts w:ascii="Calibri" w:eastAsia="Times New Roman" w:hAnsi="Calibri" w:cs="Times New Roman"/>
          <w:lang w:val="en-CA" w:eastAsia="fr-CA"/>
        </w:rPr>
        <w:t xml:space="preserve"> professionals will be taking part in this day. These individuals come from the fields of</w:t>
      </w:r>
      <w:r w:rsidR="00442F03">
        <w:rPr>
          <w:rFonts w:ascii="Calibri" w:eastAsia="Times New Roman" w:hAnsi="Calibri" w:cs="Times New Roman"/>
          <w:lang w:val="en-CA" w:eastAsia="fr-CA"/>
        </w:rPr>
        <w:t xml:space="preserve"> </w:t>
      </w:r>
      <w:r w:rsidRPr="002660BF">
        <w:rPr>
          <w:rFonts w:ascii="Calibri" w:eastAsia="Times New Roman" w:hAnsi="Calibri" w:cs="Times New Roman"/>
          <w:lang w:val="en-CA" w:eastAsia="fr-CA"/>
        </w:rPr>
        <w:t xml:space="preserve">psychiatry, </w:t>
      </w:r>
      <w:r w:rsidR="00830C68">
        <w:rPr>
          <w:rFonts w:ascii="Calibri" w:eastAsia="Times New Roman" w:hAnsi="Calibri" w:cs="Times New Roman"/>
          <w:lang w:val="en-CA" w:eastAsia="fr-CA"/>
        </w:rPr>
        <w:t>addiction</w:t>
      </w:r>
      <w:r w:rsidR="00D52381">
        <w:rPr>
          <w:rFonts w:ascii="Calibri" w:eastAsia="Times New Roman" w:hAnsi="Calibri" w:cs="Times New Roman"/>
          <w:lang w:val="en-CA" w:eastAsia="fr-CA"/>
        </w:rPr>
        <w:t xml:space="preserve"> treatment</w:t>
      </w:r>
      <w:r w:rsidRPr="002660BF">
        <w:rPr>
          <w:rFonts w:ascii="Calibri" w:eastAsia="Times New Roman" w:hAnsi="Calibri" w:cs="Times New Roman"/>
          <w:lang w:val="en-CA" w:eastAsia="fr-CA"/>
        </w:rPr>
        <w:t xml:space="preserve">, public health, </w:t>
      </w:r>
      <w:r>
        <w:rPr>
          <w:rFonts w:ascii="Calibri" w:eastAsia="Times New Roman" w:hAnsi="Calibri" w:cs="Times New Roman"/>
          <w:lang w:val="en-CA" w:eastAsia="fr-CA"/>
        </w:rPr>
        <w:t>school boards</w:t>
      </w:r>
      <w:r w:rsidRPr="002660BF">
        <w:rPr>
          <w:rFonts w:ascii="Calibri" w:eastAsia="Times New Roman" w:hAnsi="Calibri" w:cs="Times New Roman"/>
          <w:lang w:val="en-CA" w:eastAsia="fr-CA"/>
        </w:rPr>
        <w:t>,</w:t>
      </w:r>
      <w:r w:rsidR="002C7719">
        <w:rPr>
          <w:rFonts w:ascii="Calibri" w:eastAsia="Times New Roman" w:hAnsi="Calibri" w:cs="Times New Roman"/>
          <w:lang w:val="en-CA" w:eastAsia="fr-CA"/>
        </w:rPr>
        <w:t xml:space="preserve"> youth protection</w:t>
      </w:r>
      <w:r w:rsidRPr="002660BF">
        <w:rPr>
          <w:rFonts w:ascii="Calibri" w:eastAsia="Times New Roman" w:hAnsi="Calibri" w:cs="Times New Roman"/>
          <w:lang w:val="en-CA" w:eastAsia="fr-CA"/>
        </w:rPr>
        <w:t xml:space="preserve"> as well as </w:t>
      </w:r>
      <w:r>
        <w:rPr>
          <w:rFonts w:ascii="Calibri" w:eastAsia="Times New Roman" w:hAnsi="Calibri" w:cs="Times New Roman"/>
          <w:lang w:val="en-CA" w:eastAsia="fr-CA"/>
        </w:rPr>
        <w:t>public security</w:t>
      </w:r>
      <w:r w:rsidRPr="002660BF">
        <w:rPr>
          <w:rFonts w:ascii="Calibri" w:eastAsia="Times New Roman" w:hAnsi="Calibri" w:cs="Times New Roman"/>
          <w:lang w:val="en-CA" w:eastAsia="fr-CA"/>
        </w:rPr>
        <w:t>. Also among us</w:t>
      </w:r>
      <w:r w:rsidR="0067673E">
        <w:rPr>
          <w:rFonts w:ascii="Calibri" w:eastAsia="Times New Roman" w:hAnsi="Calibri" w:cs="Times New Roman"/>
          <w:lang w:val="en-CA" w:eastAsia="fr-CA"/>
        </w:rPr>
        <w:t>,</w:t>
      </w:r>
      <w:r w:rsidRPr="002660BF">
        <w:rPr>
          <w:rFonts w:ascii="Calibri" w:eastAsia="Times New Roman" w:hAnsi="Calibri" w:cs="Times New Roman"/>
          <w:lang w:val="en-CA" w:eastAsia="fr-CA"/>
        </w:rPr>
        <w:t xml:space="preserve"> and involved in the organization of the day</w:t>
      </w:r>
      <w:r w:rsidR="0067673E">
        <w:rPr>
          <w:rFonts w:ascii="Calibri" w:eastAsia="Times New Roman" w:hAnsi="Calibri" w:cs="Times New Roman"/>
          <w:lang w:val="en-CA" w:eastAsia="fr-CA"/>
        </w:rPr>
        <w:t>,</w:t>
      </w:r>
      <w:r w:rsidRPr="002660BF">
        <w:rPr>
          <w:rFonts w:ascii="Calibri" w:eastAsia="Times New Roman" w:hAnsi="Calibri" w:cs="Times New Roman"/>
          <w:lang w:val="en-CA" w:eastAsia="fr-CA"/>
        </w:rPr>
        <w:t xml:space="preserve"> are professionals from establishments within the health network as well as alternative resources, community organizations, and universities. </w:t>
      </w:r>
    </w:p>
    <w:p w:rsidR="0080216A" w:rsidRPr="0080216A" w:rsidRDefault="0080216A" w:rsidP="0080216A">
      <w:pPr>
        <w:spacing w:after="0" w:line="240" w:lineRule="auto"/>
        <w:jc w:val="both"/>
        <w:rPr>
          <w:rFonts w:ascii="Calibri" w:eastAsia="Times New Roman" w:hAnsi="Calibri" w:cs="Times New Roman"/>
          <w:sz w:val="8"/>
          <w:lang w:val="en-CA" w:eastAsia="fr-CA"/>
        </w:rPr>
      </w:pPr>
    </w:p>
    <w:p w:rsidR="007E1D9D" w:rsidRPr="0080216A" w:rsidRDefault="002660BF" w:rsidP="00EB307A">
      <w:pPr>
        <w:shd w:val="clear" w:color="auto" w:fill="D9D9D9" w:themeFill="background1" w:themeFillShade="D9"/>
        <w:spacing w:after="0" w:line="240" w:lineRule="auto"/>
        <w:jc w:val="both"/>
        <w:rPr>
          <w:rFonts w:ascii="Calibri" w:eastAsia="Times New Roman" w:hAnsi="Calibri" w:cs="Calibri"/>
          <w:b/>
          <w:sz w:val="28"/>
          <w:szCs w:val="28"/>
          <w:lang w:val="en-CA" w:eastAsia="fr-CA"/>
        </w:rPr>
      </w:pPr>
      <w:r w:rsidRPr="0080216A">
        <w:rPr>
          <w:rFonts w:ascii="Calibri" w:eastAsia="Times New Roman" w:hAnsi="Calibri" w:cs="Calibri"/>
          <w:b/>
          <w:sz w:val="28"/>
          <w:szCs w:val="28"/>
          <w:lang w:val="en-CA" w:eastAsia="fr-CA"/>
        </w:rPr>
        <w:t>Am I a model participant</w:t>
      </w:r>
      <w:r w:rsidR="007E1D9D" w:rsidRPr="0080216A">
        <w:rPr>
          <w:rFonts w:ascii="Calibri" w:eastAsia="Times New Roman" w:hAnsi="Calibri" w:cs="Calibri"/>
          <w:b/>
          <w:sz w:val="28"/>
          <w:szCs w:val="28"/>
          <w:lang w:val="en-CA" w:eastAsia="fr-CA"/>
        </w:rPr>
        <w:t>?</w:t>
      </w:r>
    </w:p>
    <w:p w:rsidR="0080216A" w:rsidRPr="0080216A" w:rsidRDefault="0080216A" w:rsidP="0080216A">
      <w:pPr>
        <w:numPr>
          <w:ilvl w:val="0"/>
          <w:numId w:val="2"/>
        </w:numPr>
        <w:spacing w:after="0" w:line="240" w:lineRule="auto"/>
        <w:jc w:val="both"/>
        <w:rPr>
          <w:rFonts w:ascii="Calibri" w:eastAsia="Times New Roman" w:hAnsi="Calibri" w:cs="Calibri"/>
          <w:lang w:val="en-CA" w:eastAsia="fr-CA"/>
        </w:rPr>
      </w:pPr>
      <w:r w:rsidRPr="0080216A">
        <w:rPr>
          <w:rFonts w:ascii="Calibri" w:eastAsia="Times New Roman" w:hAnsi="Calibri" w:cs="Calibri"/>
          <w:lang w:val="en-CA" w:eastAsia="fr-CA"/>
        </w:rPr>
        <w:t xml:space="preserve">The model participant responds to his or her primary needs (drinks, snacks, meals, washroom) within the time allotted for breaks and respects the schedule; </w:t>
      </w:r>
    </w:p>
    <w:p w:rsidR="0080216A" w:rsidRPr="0080216A" w:rsidRDefault="0080216A" w:rsidP="0080216A">
      <w:pPr>
        <w:numPr>
          <w:ilvl w:val="0"/>
          <w:numId w:val="2"/>
        </w:numPr>
        <w:spacing w:after="0" w:line="240" w:lineRule="auto"/>
        <w:jc w:val="both"/>
        <w:rPr>
          <w:rFonts w:ascii="Calibri" w:eastAsia="Times New Roman" w:hAnsi="Calibri" w:cs="Calibri"/>
          <w:lang w:val="en-CA" w:eastAsia="fr-CA"/>
        </w:rPr>
      </w:pPr>
      <w:r w:rsidRPr="0080216A">
        <w:rPr>
          <w:rFonts w:ascii="Calibri" w:eastAsia="Times New Roman" w:hAnsi="Calibri" w:cs="Calibri"/>
          <w:lang w:val="en-CA" w:eastAsia="fr-CA"/>
        </w:rPr>
        <w:t xml:space="preserve">The model participant makes sure to turn off his or her cellphone, pager, </w:t>
      </w:r>
      <w:r>
        <w:rPr>
          <w:rFonts w:ascii="Calibri" w:eastAsia="Times New Roman" w:hAnsi="Calibri" w:cs="Calibri"/>
          <w:lang w:val="en-CA" w:eastAsia="fr-CA"/>
        </w:rPr>
        <w:t>tablet, gramophone, or telegraph before th</w:t>
      </w:r>
      <w:r w:rsidRPr="0080216A">
        <w:rPr>
          <w:rFonts w:ascii="Calibri" w:eastAsia="Times New Roman" w:hAnsi="Calibri" w:cs="Calibri"/>
          <w:lang w:val="en-CA" w:eastAsia="fr-CA"/>
        </w:rPr>
        <w:t xml:space="preserve">e beginning of the presentations; </w:t>
      </w:r>
    </w:p>
    <w:p w:rsidR="0080216A" w:rsidRDefault="0080216A" w:rsidP="0080216A">
      <w:pPr>
        <w:numPr>
          <w:ilvl w:val="0"/>
          <w:numId w:val="2"/>
        </w:numPr>
        <w:spacing w:after="0" w:line="240" w:lineRule="auto"/>
        <w:jc w:val="both"/>
        <w:rPr>
          <w:rFonts w:ascii="Calibri" w:eastAsia="Times New Roman" w:hAnsi="Calibri" w:cs="Calibri"/>
          <w:lang w:eastAsia="fr-CA"/>
        </w:rPr>
      </w:pPr>
      <w:r w:rsidRPr="0080216A">
        <w:rPr>
          <w:rFonts w:ascii="Calibri" w:eastAsia="Times New Roman" w:hAnsi="Calibri" w:cs="Calibri"/>
          <w:lang w:val="en-CA" w:eastAsia="fr-CA"/>
        </w:rPr>
        <w:t xml:space="preserve">The model participant is happy to know that if he/she has mentioned having a food allergy in the registration form, there will be a lunch box with their name on it reserved for them at the registration table at the front of the Douglas Hall. </w:t>
      </w:r>
      <w:r w:rsidRPr="0080216A">
        <w:rPr>
          <w:rFonts w:ascii="Calibri" w:eastAsia="Times New Roman" w:hAnsi="Calibri" w:cs="Calibri"/>
          <w:lang w:eastAsia="fr-CA"/>
        </w:rPr>
        <w:t xml:space="preserve">If in </w:t>
      </w:r>
      <w:r w:rsidRPr="00D93240">
        <w:rPr>
          <w:rFonts w:ascii="Calibri" w:eastAsia="Times New Roman" w:hAnsi="Calibri" w:cs="Calibri"/>
          <w:lang w:val="en-CA" w:eastAsia="fr-CA"/>
        </w:rPr>
        <w:t xml:space="preserve">doubt, </w:t>
      </w:r>
      <w:r w:rsidR="00A24850" w:rsidRPr="00D93240">
        <w:rPr>
          <w:rFonts w:ascii="Calibri" w:eastAsia="Times New Roman" w:hAnsi="Calibri" w:cs="Calibri"/>
          <w:lang w:val="en-CA" w:eastAsia="fr-CA"/>
        </w:rPr>
        <w:t>please</w:t>
      </w:r>
      <w:r w:rsidRPr="00D93240">
        <w:rPr>
          <w:rFonts w:ascii="Calibri" w:eastAsia="Times New Roman" w:hAnsi="Calibri" w:cs="Calibri"/>
          <w:lang w:val="en-CA" w:eastAsia="fr-CA"/>
        </w:rPr>
        <w:t xml:space="preserve"> speak </w:t>
      </w:r>
      <w:r w:rsidRPr="0080216A">
        <w:rPr>
          <w:rFonts w:ascii="Calibri" w:eastAsia="Times New Roman" w:hAnsi="Calibri" w:cs="Calibri"/>
          <w:lang w:eastAsia="fr-CA"/>
        </w:rPr>
        <w:t>to Louise Bénard.</w:t>
      </w:r>
    </w:p>
    <w:p w:rsidR="0080216A" w:rsidRPr="0080216A" w:rsidRDefault="0080216A" w:rsidP="0080216A">
      <w:pPr>
        <w:spacing w:after="0" w:line="240" w:lineRule="auto"/>
        <w:ind w:left="360"/>
        <w:jc w:val="both"/>
        <w:rPr>
          <w:rFonts w:ascii="Calibri" w:eastAsia="Times New Roman" w:hAnsi="Calibri" w:cs="Calibri"/>
          <w:sz w:val="8"/>
          <w:lang w:eastAsia="fr-CA"/>
        </w:rPr>
      </w:pPr>
    </w:p>
    <w:p w:rsidR="007E1D9D" w:rsidRPr="007E1D9D" w:rsidRDefault="007E1D9D" w:rsidP="007E1D9D">
      <w:pPr>
        <w:spacing w:after="0" w:line="240" w:lineRule="auto"/>
        <w:rPr>
          <w:rFonts w:ascii="Calibri" w:eastAsia="Times New Roman" w:hAnsi="Calibri" w:cs="Calibri"/>
          <w:b/>
          <w:bCs/>
          <w:sz w:val="10"/>
          <w:szCs w:val="10"/>
          <w:lang w:eastAsia="fr-CA"/>
        </w:rPr>
      </w:pPr>
    </w:p>
    <w:p w:rsidR="007E1D9D" w:rsidRPr="00EB307A" w:rsidRDefault="0080216A" w:rsidP="00EB307A">
      <w:pPr>
        <w:shd w:val="clear" w:color="auto" w:fill="D9D9D9" w:themeFill="background1" w:themeFillShade="D9"/>
        <w:spacing w:after="0" w:line="240" w:lineRule="auto"/>
        <w:rPr>
          <w:rFonts w:ascii="Times New Roman" w:eastAsia="Times New Roman" w:hAnsi="Times New Roman" w:cs="Times New Roman"/>
          <w:color w:val="0000FF"/>
          <w:sz w:val="24"/>
          <w:szCs w:val="24"/>
          <w:u w:val="single"/>
          <w:lang w:eastAsia="fr-CA"/>
        </w:rPr>
      </w:pPr>
      <w:proofErr w:type="spellStart"/>
      <w:r>
        <w:rPr>
          <w:rFonts w:ascii="Calibri" w:eastAsia="Times New Roman" w:hAnsi="Calibri" w:cs="Calibri"/>
          <w:b/>
          <w:sz w:val="28"/>
          <w:szCs w:val="28"/>
          <w:lang w:eastAsia="fr-CA"/>
        </w:rPr>
        <w:t>Acknowledgement</w:t>
      </w:r>
      <w:r w:rsidR="007E1D9D" w:rsidRPr="007E1D9D">
        <w:rPr>
          <w:rFonts w:ascii="Calibri" w:eastAsia="Times New Roman" w:hAnsi="Calibri" w:cs="Calibri"/>
          <w:b/>
          <w:sz w:val="28"/>
          <w:szCs w:val="28"/>
          <w:lang w:eastAsia="fr-CA"/>
        </w:rPr>
        <w:t>s</w:t>
      </w:r>
      <w:proofErr w:type="spellEnd"/>
    </w:p>
    <w:p w:rsidR="0080216A" w:rsidRPr="0080216A" w:rsidRDefault="0080216A" w:rsidP="007E1D9D">
      <w:pPr>
        <w:spacing w:after="0" w:line="240" w:lineRule="auto"/>
        <w:jc w:val="both"/>
        <w:rPr>
          <w:rFonts w:ascii="Calibri" w:eastAsia="Times New Roman" w:hAnsi="Calibri" w:cs="Calibri"/>
          <w:lang w:val="en-CA" w:eastAsia="fr-CA"/>
        </w:rPr>
      </w:pPr>
      <w:r w:rsidRPr="0080216A">
        <w:rPr>
          <w:rFonts w:ascii="Calibri" w:eastAsia="Times New Roman" w:hAnsi="Calibri" w:cs="Calibri"/>
          <w:lang w:val="en-CA" w:eastAsia="fr-CA"/>
        </w:rPr>
        <w:t xml:space="preserve">This activity is offered courtesy of funding received by the </w:t>
      </w:r>
      <w:r w:rsidR="00B30838">
        <w:rPr>
          <w:rFonts w:ascii="Calibri" w:eastAsia="Times New Roman" w:hAnsi="Calibri" w:cs="Calibri"/>
          <w:i/>
          <w:lang w:val="en-CA" w:eastAsia="fr-CA"/>
        </w:rPr>
        <w:t xml:space="preserve">Research Chair on Gambling, </w:t>
      </w:r>
      <w:r w:rsidR="00B30838" w:rsidRPr="00B30838">
        <w:rPr>
          <w:rFonts w:ascii="Calibri" w:eastAsia="Times New Roman" w:hAnsi="Calibri" w:cs="Calibri"/>
          <w:lang w:val="en-CA" w:eastAsia="fr-CA"/>
        </w:rPr>
        <w:t xml:space="preserve">the </w:t>
      </w:r>
      <w:proofErr w:type="spellStart"/>
      <w:r w:rsidR="00B30838">
        <w:rPr>
          <w:rFonts w:ascii="Calibri" w:eastAsia="Times New Roman" w:hAnsi="Calibri" w:cs="Calibri"/>
          <w:i/>
          <w:lang w:val="en-CA" w:eastAsia="fr-CA"/>
        </w:rPr>
        <w:t>Institut</w:t>
      </w:r>
      <w:proofErr w:type="spellEnd"/>
      <w:r w:rsidR="00B30838">
        <w:rPr>
          <w:rFonts w:ascii="Calibri" w:eastAsia="Times New Roman" w:hAnsi="Calibri" w:cs="Calibri"/>
          <w:i/>
          <w:lang w:val="en-CA" w:eastAsia="fr-CA"/>
        </w:rPr>
        <w:t xml:space="preserve"> </w:t>
      </w:r>
      <w:proofErr w:type="spellStart"/>
      <w:r w:rsidR="00B30838">
        <w:rPr>
          <w:rFonts w:ascii="Calibri" w:eastAsia="Times New Roman" w:hAnsi="Calibri" w:cs="Calibri"/>
          <w:i/>
          <w:lang w:val="en-CA" w:eastAsia="fr-CA"/>
        </w:rPr>
        <w:t>unversitaire</w:t>
      </w:r>
      <w:proofErr w:type="spellEnd"/>
      <w:r w:rsidR="00B30838">
        <w:rPr>
          <w:rFonts w:ascii="Calibri" w:eastAsia="Times New Roman" w:hAnsi="Calibri" w:cs="Calibri"/>
          <w:i/>
          <w:lang w:val="en-CA" w:eastAsia="fr-CA"/>
        </w:rPr>
        <w:t xml:space="preserve"> sur les </w:t>
      </w:r>
      <w:proofErr w:type="spellStart"/>
      <w:r w:rsidR="00B30838">
        <w:rPr>
          <w:rFonts w:ascii="Calibri" w:eastAsia="Times New Roman" w:hAnsi="Calibri" w:cs="Calibri"/>
          <w:i/>
          <w:lang w:val="en-CA" w:eastAsia="fr-CA"/>
        </w:rPr>
        <w:t>dépendances</w:t>
      </w:r>
      <w:proofErr w:type="spellEnd"/>
      <w:r w:rsidR="00B30838">
        <w:rPr>
          <w:rFonts w:ascii="Calibri" w:eastAsia="Times New Roman" w:hAnsi="Calibri" w:cs="Calibri"/>
          <w:i/>
          <w:lang w:val="en-CA" w:eastAsia="fr-CA"/>
        </w:rPr>
        <w:t>,</w:t>
      </w:r>
      <w:r w:rsidR="00112209" w:rsidRPr="00112209">
        <w:rPr>
          <w:rFonts w:ascii="Calibri" w:eastAsia="Times New Roman" w:hAnsi="Calibri" w:cs="Calibri"/>
          <w:i/>
          <w:lang w:val="en-CA" w:eastAsia="fr-CA"/>
        </w:rPr>
        <w:t xml:space="preserve"> </w:t>
      </w:r>
      <w:r w:rsidRPr="0080216A">
        <w:rPr>
          <w:rFonts w:ascii="Calibri" w:eastAsia="Times New Roman" w:hAnsi="Calibri" w:cs="Calibri"/>
          <w:lang w:val="en-CA" w:eastAsia="fr-CA"/>
        </w:rPr>
        <w:t xml:space="preserve">the </w:t>
      </w:r>
      <w:r w:rsidRPr="0080216A">
        <w:rPr>
          <w:rFonts w:ascii="Calibri" w:eastAsia="Times New Roman" w:hAnsi="Calibri" w:cs="Calibri"/>
          <w:i/>
          <w:lang w:val="en-CA" w:eastAsia="fr-CA"/>
        </w:rPr>
        <w:t>Montreal West Island Integrated University Health and Social Service Centre</w:t>
      </w:r>
      <w:r w:rsidRPr="0080216A">
        <w:rPr>
          <w:lang w:val="en-CA"/>
        </w:rPr>
        <w:t xml:space="preserve"> </w:t>
      </w:r>
      <w:r w:rsidRPr="0080216A">
        <w:rPr>
          <w:rFonts w:ascii="Calibri" w:eastAsia="Times New Roman" w:hAnsi="Calibri" w:cs="Calibri"/>
          <w:lang w:val="en-CA" w:eastAsia="fr-CA"/>
        </w:rPr>
        <w:t xml:space="preserve">and from the contribution of </w:t>
      </w:r>
      <w:r>
        <w:rPr>
          <w:rFonts w:ascii="Calibri" w:eastAsia="Times New Roman" w:hAnsi="Calibri" w:cs="Calibri"/>
          <w:lang w:val="en-CA" w:eastAsia="fr-CA"/>
        </w:rPr>
        <w:t>all</w:t>
      </w:r>
      <w:r w:rsidRPr="0080216A">
        <w:rPr>
          <w:rFonts w:ascii="Calibri" w:eastAsia="Times New Roman" w:hAnsi="Calibri" w:cs="Calibri"/>
          <w:lang w:val="en-CA" w:eastAsia="fr-CA"/>
        </w:rPr>
        <w:t xml:space="preserve"> resources that support the continued participation of their personnel. A special thank you to our collaborators from the CISSS de </w:t>
      </w:r>
      <w:proofErr w:type="spellStart"/>
      <w:r w:rsidRPr="0080216A">
        <w:rPr>
          <w:rFonts w:ascii="Calibri" w:eastAsia="Times New Roman" w:hAnsi="Calibri" w:cs="Calibri"/>
          <w:lang w:val="en-CA" w:eastAsia="fr-CA"/>
        </w:rPr>
        <w:t>l’Outaouais</w:t>
      </w:r>
      <w:proofErr w:type="spellEnd"/>
      <w:r w:rsidRPr="0080216A">
        <w:rPr>
          <w:rFonts w:ascii="Calibri" w:eastAsia="Times New Roman" w:hAnsi="Calibri" w:cs="Calibri"/>
          <w:lang w:val="en-CA" w:eastAsia="fr-CA"/>
        </w:rPr>
        <w:t xml:space="preserve"> and the </w:t>
      </w:r>
      <w:r w:rsidR="009102F2" w:rsidRPr="009102F2">
        <w:rPr>
          <w:rFonts w:ascii="Calibri" w:eastAsia="Times New Roman" w:hAnsi="Calibri" w:cs="Calibri"/>
          <w:lang w:val="en-US" w:eastAsia="fr-CA"/>
        </w:rPr>
        <w:t>addiction rehabilitation services</w:t>
      </w:r>
      <w:r w:rsidR="009102F2">
        <w:rPr>
          <w:rFonts w:ascii="Calibri" w:eastAsia="Times New Roman" w:hAnsi="Calibri" w:cs="Calibri"/>
          <w:lang w:val="en-US" w:eastAsia="fr-CA"/>
        </w:rPr>
        <w:t xml:space="preserve"> of the</w:t>
      </w:r>
      <w:r w:rsidR="009102F2" w:rsidRPr="009102F2">
        <w:rPr>
          <w:rFonts w:ascii="Calibri" w:eastAsia="Times New Roman" w:hAnsi="Calibri" w:cs="Calibri"/>
          <w:lang w:val="en-US" w:eastAsia="fr-CA"/>
        </w:rPr>
        <w:t xml:space="preserve"> CIUSSS de la </w:t>
      </w:r>
      <w:proofErr w:type="spellStart"/>
      <w:r w:rsidR="009102F2" w:rsidRPr="009102F2">
        <w:rPr>
          <w:rFonts w:ascii="Calibri" w:eastAsia="Times New Roman" w:hAnsi="Calibri" w:cs="Calibri"/>
          <w:lang w:val="en-US" w:eastAsia="fr-CA"/>
        </w:rPr>
        <w:t>Mauricie</w:t>
      </w:r>
      <w:proofErr w:type="spellEnd"/>
      <w:r w:rsidR="009102F2" w:rsidRPr="009102F2">
        <w:rPr>
          <w:rFonts w:ascii="Calibri" w:eastAsia="Times New Roman" w:hAnsi="Calibri" w:cs="Calibri"/>
          <w:lang w:val="en-US" w:eastAsia="fr-CA"/>
        </w:rPr>
        <w:t>-et-du-Centre-du-Québec</w:t>
      </w:r>
      <w:r w:rsidR="00D52381">
        <w:rPr>
          <w:rFonts w:ascii="Calibri" w:eastAsia="Times New Roman" w:hAnsi="Calibri" w:cs="Calibri"/>
          <w:lang w:val="en-US" w:eastAsia="fr-CA"/>
        </w:rPr>
        <w:t>,</w:t>
      </w:r>
      <w:r w:rsidRPr="0080216A">
        <w:rPr>
          <w:rFonts w:ascii="Calibri" w:eastAsia="Times New Roman" w:hAnsi="Calibri" w:cs="Calibri"/>
          <w:lang w:val="en-CA" w:eastAsia="fr-CA"/>
        </w:rPr>
        <w:t xml:space="preserve"> as well as to everyone who, once again, has generously accepted to participate in the organization of the day in the role of presenter, discussion group moderator or reporter, as well as those who have joined our research team in order to help support the event. Thank you!</w:t>
      </w:r>
      <w:r w:rsidR="00112209">
        <w:rPr>
          <w:rFonts w:ascii="Calibri" w:eastAsia="Times New Roman" w:hAnsi="Calibri" w:cs="Calibri"/>
          <w:lang w:val="en-CA" w:eastAsia="fr-CA"/>
        </w:rPr>
        <w:t xml:space="preserve"> </w:t>
      </w:r>
    </w:p>
    <w:p w:rsidR="007E1D9D" w:rsidRPr="009102F2" w:rsidRDefault="007E1D9D" w:rsidP="007E1D9D">
      <w:pPr>
        <w:spacing w:after="120" w:line="240" w:lineRule="auto"/>
        <w:jc w:val="both"/>
        <w:rPr>
          <w:rFonts w:ascii="Calibri" w:eastAsia="Times New Roman" w:hAnsi="Calibri" w:cs="Calibri"/>
          <w:b/>
          <w:bCs/>
          <w:lang w:val="en-US" w:eastAsia="fr-CA"/>
        </w:rPr>
      </w:pPr>
    </w:p>
    <w:tbl>
      <w:tblPr>
        <w:tblpPr w:leftFromText="141" w:rightFromText="141" w:vertAnchor="text" w:horzAnchor="margin" w:tblpY="730"/>
        <w:tblW w:w="9039" w:type="dxa"/>
        <w:tblLook w:val="04A0" w:firstRow="1" w:lastRow="0" w:firstColumn="1" w:lastColumn="0" w:noHBand="0" w:noVBand="1"/>
      </w:tblPr>
      <w:tblGrid>
        <w:gridCol w:w="4219"/>
        <w:gridCol w:w="1582"/>
        <w:gridCol w:w="3238"/>
      </w:tblGrid>
      <w:tr w:rsidR="007E1D9D" w:rsidRPr="00D52381" w:rsidTr="003805D1">
        <w:trPr>
          <w:trHeight w:val="175"/>
        </w:trPr>
        <w:tc>
          <w:tcPr>
            <w:tcW w:w="4219" w:type="dxa"/>
            <w:shd w:val="clear" w:color="auto" w:fill="auto"/>
          </w:tcPr>
          <w:p w:rsidR="007E1D9D" w:rsidRPr="007E1D9D" w:rsidRDefault="0080216A" w:rsidP="007E1D9D">
            <w:pPr>
              <w:spacing w:after="0" w:line="240" w:lineRule="auto"/>
              <w:rPr>
                <w:rFonts w:ascii="Calibri" w:eastAsia="Times New Roman" w:hAnsi="Calibri" w:cs="Calibri"/>
                <w:bCs/>
                <w:sz w:val="18"/>
                <w:szCs w:val="18"/>
                <w:lang w:eastAsia="fr-CA"/>
              </w:rPr>
            </w:pPr>
            <w:r>
              <w:rPr>
                <w:rFonts w:ascii="Calibri" w:eastAsia="Times New Roman" w:hAnsi="Calibri" w:cs="Calibri"/>
                <w:bCs/>
                <w:sz w:val="18"/>
                <w:szCs w:val="18"/>
                <w:lang w:eastAsia="fr-CA"/>
              </w:rPr>
              <w:t>Registration</w:t>
            </w:r>
          </w:p>
        </w:tc>
        <w:tc>
          <w:tcPr>
            <w:tcW w:w="1582" w:type="dxa"/>
            <w:shd w:val="clear" w:color="auto" w:fill="auto"/>
          </w:tcPr>
          <w:p w:rsidR="007E1D9D" w:rsidRPr="007E1D9D" w:rsidRDefault="007E1D9D" w:rsidP="007E1D9D">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Diana</w:t>
            </w:r>
          </w:p>
        </w:tc>
        <w:tc>
          <w:tcPr>
            <w:tcW w:w="3238" w:type="dxa"/>
            <w:shd w:val="clear" w:color="auto" w:fill="auto"/>
          </w:tcPr>
          <w:p w:rsidR="007E1D9D" w:rsidRPr="002C4D53" w:rsidRDefault="007E1D9D" w:rsidP="007E1D9D">
            <w:pPr>
              <w:spacing w:after="0" w:line="240" w:lineRule="auto"/>
              <w:rPr>
                <w:rFonts w:eastAsia="Times New Roman" w:cs="Calibri"/>
                <w:sz w:val="18"/>
                <w:szCs w:val="18"/>
                <w:lang w:val="en-CA" w:eastAsia="fr-CA"/>
              </w:rPr>
            </w:pPr>
            <w:r w:rsidRPr="002C4D53">
              <w:rPr>
                <w:rFonts w:eastAsia="Times New Roman" w:cs="Calibri"/>
                <w:sz w:val="18"/>
                <w:szCs w:val="18"/>
                <w:lang w:val="en-CA" w:eastAsia="fr-CA"/>
              </w:rPr>
              <w:t>514-761-6131</w:t>
            </w:r>
            <w:r w:rsidR="0080216A" w:rsidRPr="002C4D53">
              <w:rPr>
                <w:rFonts w:eastAsia="Times New Roman" w:cs="Calibri"/>
                <w:sz w:val="18"/>
                <w:szCs w:val="18"/>
                <w:lang w:val="en-CA" w:eastAsia="fr-CA"/>
              </w:rPr>
              <w:t>,</w:t>
            </w:r>
            <w:r w:rsidRPr="002C4D53">
              <w:rPr>
                <w:rFonts w:eastAsia="Times New Roman" w:cs="Calibri"/>
                <w:sz w:val="18"/>
                <w:szCs w:val="18"/>
                <w:lang w:val="en-CA" w:eastAsia="fr-CA"/>
              </w:rPr>
              <w:t xml:space="preserve"> </w:t>
            </w:r>
            <w:r w:rsidR="0080216A" w:rsidRPr="002C4D53">
              <w:rPr>
                <w:rFonts w:eastAsia="Times New Roman" w:cs="Calibri"/>
                <w:sz w:val="18"/>
                <w:szCs w:val="18"/>
                <w:lang w:val="en-CA" w:eastAsia="fr-CA"/>
              </w:rPr>
              <w:t>ext.</w:t>
            </w:r>
            <w:r w:rsidRPr="002C4D53">
              <w:rPr>
                <w:rFonts w:eastAsia="Times New Roman" w:cs="Calibri"/>
                <w:sz w:val="18"/>
                <w:szCs w:val="18"/>
                <w:lang w:val="en-CA" w:eastAsia="fr-CA"/>
              </w:rPr>
              <w:t xml:space="preserve">  2829</w:t>
            </w:r>
          </w:p>
          <w:p w:rsidR="007E1D9D" w:rsidRPr="002C4D53" w:rsidRDefault="00D52381" w:rsidP="007E1D9D">
            <w:pPr>
              <w:spacing w:after="0" w:line="240" w:lineRule="auto"/>
              <w:rPr>
                <w:rFonts w:eastAsia="Times New Roman" w:cs="Times New Roman"/>
                <w:sz w:val="18"/>
                <w:szCs w:val="18"/>
                <w:lang w:val="en-CA" w:eastAsia="en-CA"/>
              </w:rPr>
            </w:pPr>
            <w:hyperlink r:id="rId16" w:history="1">
              <w:r w:rsidR="007E1D9D" w:rsidRPr="002C4D53">
                <w:rPr>
                  <w:rFonts w:eastAsia="Times New Roman" w:cs="Times New Roman"/>
                  <w:sz w:val="18"/>
                  <w:szCs w:val="18"/>
                  <w:u w:val="single"/>
                  <w:lang w:val="en-CA" w:eastAsia="en-CA"/>
                </w:rPr>
                <w:t>diana.milton@douglas.mcgill.ca</w:t>
              </w:r>
            </w:hyperlink>
          </w:p>
          <w:p w:rsidR="007E1D9D" w:rsidRPr="002C4D53" w:rsidRDefault="007E1D9D" w:rsidP="007E1D9D">
            <w:pPr>
              <w:spacing w:after="0" w:line="240" w:lineRule="auto"/>
              <w:rPr>
                <w:rFonts w:eastAsia="Times New Roman" w:cs="Calibri"/>
                <w:bCs/>
                <w:sz w:val="18"/>
                <w:szCs w:val="18"/>
                <w:lang w:val="en-CA" w:eastAsia="fr-CA"/>
              </w:rPr>
            </w:pPr>
          </w:p>
        </w:tc>
      </w:tr>
      <w:tr w:rsidR="007E1D9D" w:rsidRPr="00D52381" w:rsidTr="003805D1">
        <w:trPr>
          <w:trHeight w:val="175"/>
        </w:trPr>
        <w:tc>
          <w:tcPr>
            <w:tcW w:w="4219" w:type="dxa"/>
            <w:shd w:val="clear" w:color="auto" w:fill="auto"/>
          </w:tcPr>
          <w:p w:rsidR="007E1D9D" w:rsidRPr="0080216A" w:rsidRDefault="0080216A"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Food and beverage</w:t>
            </w:r>
          </w:p>
        </w:tc>
        <w:tc>
          <w:tcPr>
            <w:tcW w:w="1582" w:type="dxa"/>
            <w:shd w:val="clear" w:color="auto" w:fill="auto"/>
          </w:tcPr>
          <w:p w:rsidR="007E1D9D" w:rsidRPr="0080216A" w:rsidRDefault="007E1D9D"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 xml:space="preserve">Louise </w:t>
            </w:r>
          </w:p>
        </w:tc>
        <w:tc>
          <w:tcPr>
            <w:tcW w:w="3238" w:type="dxa"/>
            <w:shd w:val="clear" w:color="auto" w:fill="auto"/>
          </w:tcPr>
          <w:p w:rsidR="007E1D9D" w:rsidRPr="002C4D53" w:rsidRDefault="007E1D9D" w:rsidP="007E1D9D">
            <w:pPr>
              <w:spacing w:after="0" w:line="240" w:lineRule="auto"/>
              <w:rPr>
                <w:rFonts w:eastAsia="Times New Roman" w:cs="Calibri"/>
                <w:sz w:val="18"/>
                <w:szCs w:val="18"/>
                <w:lang w:val="en-CA" w:eastAsia="fr-CA"/>
              </w:rPr>
            </w:pPr>
            <w:r w:rsidRPr="002C4D53">
              <w:rPr>
                <w:rFonts w:eastAsia="Times New Roman" w:cs="Calibri"/>
                <w:sz w:val="18"/>
                <w:szCs w:val="18"/>
                <w:lang w:val="en-CA" w:eastAsia="fr-CA"/>
              </w:rPr>
              <w:t>514 761-6131</w:t>
            </w:r>
            <w:r w:rsidR="0080216A" w:rsidRPr="002C4D53">
              <w:rPr>
                <w:rFonts w:eastAsia="Times New Roman" w:cs="Calibri"/>
                <w:sz w:val="18"/>
                <w:szCs w:val="18"/>
                <w:lang w:val="en-CA" w:eastAsia="fr-CA"/>
              </w:rPr>
              <w:t>,</w:t>
            </w:r>
            <w:r w:rsidRPr="002C4D53">
              <w:rPr>
                <w:rFonts w:eastAsia="Times New Roman" w:cs="Calibri"/>
                <w:sz w:val="18"/>
                <w:szCs w:val="18"/>
                <w:lang w:val="en-CA" w:eastAsia="fr-CA"/>
              </w:rPr>
              <w:t xml:space="preserve"> </w:t>
            </w:r>
            <w:r w:rsidR="0080216A" w:rsidRPr="002C4D53">
              <w:rPr>
                <w:rFonts w:eastAsia="Times New Roman" w:cs="Calibri"/>
                <w:sz w:val="18"/>
                <w:szCs w:val="18"/>
                <w:lang w:val="en-CA" w:eastAsia="fr-CA"/>
              </w:rPr>
              <w:t>ext.</w:t>
            </w:r>
            <w:r w:rsidRPr="002C4D53">
              <w:rPr>
                <w:rFonts w:eastAsia="Times New Roman" w:cs="Calibri"/>
                <w:sz w:val="18"/>
                <w:szCs w:val="18"/>
                <w:lang w:val="en-CA" w:eastAsia="fr-CA"/>
              </w:rPr>
              <w:t xml:space="preserve"> 3459</w:t>
            </w:r>
          </w:p>
          <w:p w:rsidR="007E1D9D" w:rsidRPr="002C4D53" w:rsidRDefault="00D52381" w:rsidP="007E1D9D">
            <w:pPr>
              <w:spacing w:after="0" w:line="240" w:lineRule="auto"/>
              <w:rPr>
                <w:rFonts w:eastAsia="Times New Roman" w:cs="Times New Roman"/>
                <w:sz w:val="18"/>
                <w:szCs w:val="18"/>
                <w:lang w:val="en-CA" w:eastAsia="fr-CA"/>
              </w:rPr>
            </w:pPr>
            <w:hyperlink r:id="rId17" w:history="1">
              <w:r w:rsidR="007E1D9D" w:rsidRPr="002C4D53">
                <w:rPr>
                  <w:rFonts w:eastAsia="Times New Roman" w:cs="Times New Roman"/>
                  <w:sz w:val="18"/>
                  <w:szCs w:val="18"/>
                  <w:u w:val="single"/>
                  <w:lang w:val="en-CA" w:eastAsia="fr-CA"/>
                </w:rPr>
                <w:t>louise.benard@douglas.mcgill.ca</w:t>
              </w:r>
            </w:hyperlink>
          </w:p>
          <w:p w:rsidR="007E1D9D" w:rsidRPr="002C4D53" w:rsidRDefault="007E1D9D" w:rsidP="007E1D9D">
            <w:pPr>
              <w:spacing w:after="0" w:line="240" w:lineRule="auto"/>
              <w:rPr>
                <w:rFonts w:eastAsia="Times New Roman" w:cs="Times New Roman"/>
                <w:bCs/>
                <w:sz w:val="18"/>
                <w:szCs w:val="18"/>
                <w:lang w:val="en-CA" w:eastAsia="fr-CA"/>
              </w:rPr>
            </w:pPr>
          </w:p>
        </w:tc>
      </w:tr>
      <w:tr w:rsidR="007E1D9D" w:rsidRPr="00D52381" w:rsidTr="003805D1">
        <w:trPr>
          <w:trHeight w:val="175"/>
        </w:trPr>
        <w:tc>
          <w:tcPr>
            <w:tcW w:w="4219" w:type="dxa"/>
            <w:shd w:val="clear" w:color="auto" w:fill="auto"/>
          </w:tcPr>
          <w:p w:rsidR="007E1D9D" w:rsidRPr="0080216A" w:rsidRDefault="007E1D9D"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 xml:space="preserve">Coordination </w:t>
            </w:r>
            <w:r w:rsidR="0080216A" w:rsidRPr="0080216A">
              <w:rPr>
                <w:rFonts w:ascii="Calibri" w:eastAsia="Times New Roman" w:hAnsi="Calibri" w:cs="Calibri"/>
                <w:bCs/>
                <w:sz w:val="18"/>
                <w:szCs w:val="18"/>
                <w:lang w:val="en-CA" w:eastAsia="fr-CA"/>
              </w:rPr>
              <w:t>of the cross-training program</w:t>
            </w:r>
          </w:p>
          <w:p w:rsidR="0091095A" w:rsidRPr="0080216A" w:rsidRDefault="0091095A" w:rsidP="0080216A">
            <w:pPr>
              <w:spacing w:after="0" w:line="240" w:lineRule="auto"/>
              <w:rPr>
                <w:rFonts w:ascii="Calibri" w:eastAsia="Times New Roman" w:hAnsi="Calibri" w:cs="Calibri"/>
                <w:bCs/>
                <w:sz w:val="18"/>
                <w:szCs w:val="18"/>
                <w:lang w:val="en-CA" w:eastAsia="fr-CA"/>
              </w:rPr>
            </w:pPr>
          </w:p>
        </w:tc>
        <w:tc>
          <w:tcPr>
            <w:tcW w:w="1582" w:type="dxa"/>
            <w:shd w:val="clear" w:color="auto" w:fill="auto"/>
          </w:tcPr>
          <w:p w:rsidR="000C72C8" w:rsidRPr="0080216A" w:rsidRDefault="007E1D9D"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Léonie</w:t>
            </w:r>
          </w:p>
          <w:p w:rsidR="007E1D9D" w:rsidRPr="0080216A" w:rsidRDefault="007E1D9D"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 xml:space="preserve">  </w:t>
            </w:r>
          </w:p>
        </w:tc>
        <w:tc>
          <w:tcPr>
            <w:tcW w:w="3238" w:type="dxa"/>
            <w:shd w:val="clear" w:color="auto" w:fill="auto"/>
          </w:tcPr>
          <w:p w:rsidR="007E1D9D" w:rsidRPr="002C4D53" w:rsidRDefault="007E1D9D" w:rsidP="007E1D9D">
            <w:pPr>
              <w:spacing w:after="0" w:line="240" w:lineRule="auto"/>
              <w:rPr>
                <w:rFonts w:eastAsia="Times New Roman" w:cs="Calibri"/>
                <w:sz w:val="18"/>
                <w:szCs w:val="18"/>
                <w:lang w:val="en-CA" w:eastAsia="fr-CA"/>
              </w:rPr>
            </w:pPr>
            <w:r w:rsidRPr="002C4D53">
              <w:rPr>
                <w:rFonts w:eastAsia="Times New Roman" w:cs="Calibri"/>
                <w:sz w:val="18"/>
                <w:szCs w:val="18"/>
                <w:lang w:val="en-CA" w:eastAsia="fr-CA"/>
              </w:rPr>
              <w:t xml:space="preserve">514-761-6131, </w:t>
            </w:r>
            <w:r w:rsidR="0080216A" w:rsidRPr="002C4D53">
              <w:rPr>
                <w:rFonts w:eastAsia="Times New Roman" w:cs="Calibri"/>
                <w:sz w:val="18"/>
                <w:szCs w:val="18"/>
                <w:lang w:val="en-CA" w:eastAsia="fr-CA"/>
              </w:rPr>
              <w:t>ext.</w:t>
            </w:r>
            <w:r w:rsidRPr="002C4D53">
              <w:rPr>
                <w:rFonts w:eastAsia="Times New Roman" w:cs="Calibri"/>
                <w:sz w:val="18"/>
                <w:szCs w:val="18"/>
                <w:lang w:val="en-CA" w:eastAsia="fr-CA"/>
              </w:rPr>
              <w:t xml:space="preserve"> 2835</w:t>
            </w:r>
          </w:p>
          <w:p w:rsidR="007E1D9D" w:rsidRPr="002C4D53" w:rsidRDefault="00D52381" w:rsidP="007E1D9D">
            <w:pPr>
              <w:spacing w:after="0" w:line="240" w:lineRule="auto"/>
              <w:rPr>
                <w:rFonts w:eastAsia="Times New Roman" w:cs="Calibri"/>
                <w:sz w:val="18"/>
                <w:szCs w:val="18"/>
                <w:u w:val="single"/>
                <w:lang w:val="en-CA" w:eastAsia="fr-CA"/>
              </w:rPr>
            </w:pPr>
            <w:hyperlink r:id="rId18" w:history="1">
              <w:r w:rsidR="007E1D9D" w:rsidRPr="002C4D53">
                <w:rPr>
                  <w:rFonts w:eastAsia="Times New Roman" w:cs="Calibri"/>
                  <w:sz w:val="18"/>
                  <w:szCs w:val="18"/>
                  <w:u w:val="single"/>
                  <w:lang w:val="en-CA" w:eastAsia="fr-CA"/>
                </w:rPr>
                <w:t>Leonie.Archambault@douglas.mcgill.ca</w:t>
              </w:r>
            </w:hyperlink>
          </w:p>
          <w:p w:rsidR="007E1D9D" w:rsidRPr="002C4D53" w:rsidRDefault="007E1D9D" w:rsidP="00442F03">
            <w:pPr>
              <w:spacing w:after="0" w:line="240" w:lineRule="auto"/>
              <w:rPr>
                <w:rFonts w:eastAsia="Times New Roman" w:cs="Calibri"/>
                <w:bCs/>
                <w:sz w:val="18"/>
                <w:szCs w:val="18"/>
                <w:lang w:val="en-CA" w:eastAsia="fr-CA"/>
              </w:rPr>
            </w:pPr>
          </w:p>
        </w:tc>
      </w:tr>
      <w:tr w:rsidR="007E1D9D" w:rsidRPr="00D52381" w:rsidTr="003805D1">
        <w:trPr>
          <w:trHeight w:val="175"/>
        </w:trPr>
        <w:tc>
          <w:tcPr>
            <w:tcW w:w="4219" w:type="dxa"/>
            <w:shd w:val="clear" w:color="auto" w:fill="auto"/>
          </w:tcPr>
          <w:p w:rsidR="007E1D9D" w:rsidRPr="0080216A" w:rsidRDefault="0080216A"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Program in general</w:t>
            </w:r>
          </w:p>
        </w:tc>
        <w:tc>
          <w:tcPr>
            <w:tcW w:w="1582" w:type="dxa"/>
            <w:shd w:val="clear" w:color="auto" w:fill="auto"/>
          </w:tcPr>
          <w:p w:rsidR="007E1D9D" w:rsidRPr="0080216A" w:rsidRDefault="007E1D9D" w:rsidP="007E1D9D">
            <w:pPr>
              <w:spacing w:after="0" w:line="240" w:lineRule="auto"/>
              <w:rPr>
                <w:rFonts w:ascii="Calibri" w:eastAsia="Times New Roman" w:hAnsi="Calibri" w:cs="Calibri"/>
                <w:bCs/>
                <w:sz w:val="18"/>
                <w:szCs w:val="18"/>
                <w:lang w:val="en-CA" w:eastAsia="fr-CA"/>
              </w:rPr>
            </w:pPr>
            <w:r w:rsidRPr="0080216A">
              <w:rPr>
                <w:rFonts w:ascii="Calibri" w:eastAsia="Times New Roman" w:hAnsi="Calibri" w:cs="Calibri"/>
                <w:bCs/>
                <w:sz w:val="18"/>
                <w:szCs w:val="18"/>
                <w:lang w:val="en-CA" w:eastAsia="fr-CA"/>
              </w:rPr>
              <w:t xml:space="preserve">Michel </w:t>
            </w:r>
          </w:p>
        </w:tc>
        <w:tc>
          <w:tcPr>
            <w:tcW w:w="3238" w:type="dxa"/>
            <w:shd w:val="clear" w:color="auto" w:fill="auto"/>
          </w:tcPr>
          <w:p w:rsidR="007E1D9D" w:rsidRPr="009102F2" w:rsidRDefault="007E1D9D" w:rsidP="007E1D9D">
            <w:pPr>
              <w:spacing w:after="0" w:line="240" w:lineRule="auto"/>
              <w:rPr>
                <w:rFonts w:eastAsia="Times New Roman" w:cs="Calibri"/>
                <w:sz w:val="18"/>
                <w:szCs w:val="18"/>
                <w:lang w:val="en-US" w:eastAsia="fr-CA"/>
              </w:rPr>
            </w:pPr>
            <w:r w:rsidRPr="002C4D53">
              <w:rPr>
                <w:rFonts w:eastAsia="Times New Roman" w:cs="Calibri"/>
                <w:sz w:val="18"/>
                <w:szCs w:val="18"/>
                <w:lang w:val="en-CA" w:eastAsia="fr-CA"/>
              </w:rPr>
              <w:t xml:space="preserve">514-761-6131, </w:t>
            </w:r>
            <w:r w:rsidR="0080216A" w:rsidRPr="002C4D53">
              <w:rPr>
                <w:rFonts w:eastAsia="Times New Roman" w:cs="Calibri"/>
                <w:sz w:val="18"/>
                <w:szCs w:val="18"/>
                <w:lang w:val="en-CA" w:eastAsia="fr-CA"/>
              </w:rPr>
              <w:t>ext.</w:t>
            </w:r>
            <w:r w:rsidRPr="009102F2">
              <w:rPr>
                <w:rFonts w:eastAsia="Times New Roman" w:cs="Calibri"/>
                <w:sz w:val="18"/>
                <w:szCs w:val="18"/>
                <w:lang w:val="en-US" w:eastAsia="fr-CA"/>
              </w:rPr>
              <w:t xml:space="preserve"> 2823</w:t>
            </w:r>
          </w:p>
          <w:p w:rsidR="007E1D9D" w:rsidRPr="009102F2" w:rsidRDefault="00D52381" w:rsidP="007E1D9D">
            <w:pPr>
              <w:spacing w:after="0" w:line="240" w:lineRule="auto"/>
              <w:rPr>
                <w:rFonts w:eastAsia="Times New Roman" w:cs="Calibri"/>
                <w:sz w:val="18"/>
                <w:szCs w:val="18"/>
                <w:u w:val="single"/>
                <w:lang w:val="en-US" w:eastAsia="fr-CA"/>
              </w:rPr>
            </w:pPr>
            <w:hyperlink r:id="rId19" w:history="1">
              <w:r w:rsidR="007E1D9D" w:rsidRPr="009102F2">
                <w:rPr>
                  <w:rFonts w:eastAsia="Times New Roman" w:cs="Calibri"/>
                  <w:sz w:val="18"/>
                  <w:szCs w:val="18"/>
                  <w:u w:val="single"/>
                  <w:lang w:val="en-US" w:eastAsia="fr-CA"/>
                </w:rPr>
                <w:t>michel.perreault@douglas.mcgill.ca</w:t>
              </w:r>
            </w:hyperlink>
          </w:p>
          <w:p w:rsidR="00EB307A" w:rsidRDefault="00EB307A" w:rsidP="007E1D9D">
            <w:pPr>
              <w:spacing w:after="0" w:line="240" w:lineRule="auto"/>
              <w:rPr>
                <w:rFonts w:eastAsia="Times New Roman" w:cs="Calibri"/>
                <w:bCs/>
                <w:sz w:val="18"/>
                <w:szCs w:val="18"/>
                <w:lang w:val="en-US" w:eastAsia="fr-CA"/>
              </w:rPr>
            </w:pPr>
          </w:p>
          <w:p w:rsidR="00442F03" w:rsidRDefault="00442F03" w:rsidP="007E1D9D">
            <w:pPr>
              <w:spacing w:after="0" w:line="240" w:lineRule="auto"/>
              <w:rPr>
                <w:rFonts w:eastAsia="Times New Roman" w:cs="Calibri"/>
                <w:bCs/>
                <w:sz w:val="18"/>
                <w:szCs w:val="18"/>
                <w:lang w:val="en-US" w:eastAsia="fr-CA"/>
              </w:rPr>
            </w:pPr>
          </w:p>
          <w:p w:rsidR="00442F03" w:rsidRDefault="00442F03" w:rsidP="007E1D9D">
            <w:pPr>
              <w:spacing w:after="0" w:line="240" w:lineRule="auto"/>
              <w:rPr>
                <w:rFonts w:eastAsia="Times New Roman" w:cs="Calibri"/>
                <w:bCs/>
                <w:sz w:val="18"/>
                <w:szCs w:val="18"/>
                <w:lang w:val="en-US" w:eastAsia="fr-CA"/>
              </w:rPr>
            </w:pPr>
          </w:p>
          <w:p w:rsidR="00442F03" w:rsidRDefault="00442F03" w:rsidP="007E1D9D">
            <w:pPr>
              <w:spacing w:after="0" w:line="240" w:lineRule="auto"/>
              <w:rPr>
                <w:rFonts w:eastAsia="Times New Roman" w:cs="Calibri"/>
                <w:bCs/>
                <w:sz w:val="18"/>
                <w:szCs w:val="18"/>
                <w:lang w:val="en-US" w:eastAsia="fr-CA"/>
              </w:rPr>
            </w:pPr>
          </w:p>
          <w:p w:rsidR="00442F03" w:rsidRPr="009102F2" w:rsidRDefault="00442F03" w:rsidP="007E1D9D">
            <w:pPr>
              <w:spacing w:after="0" w:line="240" w:lineRule="auto"/>
              <w:rPr>
                <w:rFonts w:eastAsia="Times New Roman" w:cs="Calibri"/>
                <w:bCs/>
                <w:sz w:val="18"/>
                <w:szCs w:val="18"/>
                <w:lang w:val="en-US" w:eastAsia="fr-CA"/>
              </w:rPr>
            </w:pPr>
          </w:p>
        </w:tc>
      </w:tr>
    </w:tbl>
    <w:p w:rsidR="007E1D9D" w:rsidRPr="0080216A" w:rsidRDefault="0080216A" w:rsidP="006F763A">
      <w:pPr>
        <w:shd w:val="clear" w:color="auto" w:fill="D9D9D9" w:themeFill="background1" w:themeFillShade="D9"/>
        <w:spacing w:after="120" w:line="240" w:lineRule="auto"/>
        <w:jc w:val="both"/>
        <w:rPr>
          <w:rFonts w:ascii="Calibri" w:eastAsia="Times New Roman" w:hAnsi="Calibri" w:cs="Calibri"/>
          <w:b/>
          <w:bCs/>
          <w:lang w:val="en-CA" w:eastAsia="fr-CA"/>
        </w:rPr>
      </w:pPr>
      <w:r w:rsidRPr="0080216A">
        <w:rPr>
          <w:rFonts w:ascii="Calibri" w:eastAsia="Times New Roman" w:hAnsi="Calibri" w:cs="Calibri"/>
          <w:b/>
          <w:bCs/>
          <w:lang w:val="en-CA" w:eastAsia="fr-CA"/>
        </w:rPr>
        <w:t>Please address any questions or comments to our</w:t>
      </w:r>
      <w:r w:rsidR="007E1D9D" w:rsidRPr="0080216A">
        <w:rPr>
          <w:rFonts w:ascii="Calibri" w:eastAsia="Times New Roman" w:hAnsi="Calibri" w:cs="Calibri"/>
          <w:b/>
          <w:bCs/>
          <w:lang w:val="en-CA" w:eastAsia="fr-CA"/>
        </w:rPr>
        <w:t xml:space="preserve"> (</w:t>
      </w:r>
      <w:r w:rsidR="00E611B1" w:rsidRPr="0080216A">
        <w:rPr>
          <w:rFonts w:ascii="Calibri" w:eastAsia="Times New Roman" w:hAnsi="Calibri" w:cs="Calibri"/>
          <w:b/>
          <w:bCs/>
          <w:lang w:val="en-CA" w:eastAsia="fr-CA"/>
        </w:rPr>
        <w:t xml:space="preserve">superb </w:t>
      </w:r>
      <w:r>
        <w:rPr>
          <w:rFonts w:ascii="Calibri" w:eastAsia="Times New Roman" w:hAnsi="Calibri" w:cs="Calibri"/>
          <w:b/>
          <w:bCs/>
          <w:lang w:val="en-CA" w:eastAsia="fr-CA"/>
        </w:rPr>
        <w:t>and</w:t>
      </w:r>
      <w:r w:rsidR="007A383A" w:rsidRPr="0080216A">
        <w:rPr>
          <w:rFonts w:ascii="Calibri" w:eastAsia="Times New Roman" w:hAnsi="Calibri" w:cs="Calibri"/>
          <w:b/>
          <w:bCs/>
          <w:lang w:val="en-CA" w:eastAsia="fr-CA"/>
        </w:rPr>
        <w:t xml:space="preserve"> f</w:t>
      </w:r>
      <w:r>
        <w:rPr>
          <w:rFonts w:ascii="Calibri" w:eastAsia="Times New Roman" w:hAnsi="Calibri" w:cs="Calibri"/>
          <w:b/>
          <w:bCs/>
          <w:lang w:val="en-CA" w:eastAsia="fr-CA"/>
        </w:rPr>
        <w:t>abulous</w:t>
      </w:r>
      <w:r w:rsidR="00D52381">
        <w:rPr>
          <w:rFonts w:ascii="Calibri" w:eastAsia="Times New Roman" w:hAnsi="Calibri" w:cs="Calibri"/>
          <w:b/>
          <w:bCs/>
          <w:lang w:val="en-CA" w:eastAsia="fr-CA"/>
        </w:rPr>
        <w:t>!)</w:t>
      </w:r>
      <w:r>
        <w:rPr>
          <w:rFonts w:ascii="Calibri" w:eastAsia="Times New Roman" w:hAnsi="Calibri" w:cs="Calibri"/>
          <w:b/>
          <w:bCs/>
          <w:lang w:val="en-CA" w:eastAsia="fr-CA"/>
        </w:rPr>
        <w:t xml:space="preserve"> team members</w:t>
      </w:r>
      <w:r w:rsidR="007E1D9D" w:rsidRPr="0080216A">
        <w:rPr>
          <w:rFonts w:ascii="Calibri" w:eastAsia="Times New Roman" w:hAnsi="Calibri" w:cs="Calibri"/>
          <w:b/>
          <w:bCs/>
          <w:lang w:val="en-CA" w:eastAsia="fr-CA"/>
        </w:rPr>
        <w:t>:</w:t>
      </w: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D93240" w:rsidRDefault="00D93240" w:rsidP="00DF211A">
      <w:pPr>
        <w:spacing w:after="0"/>
        <w:rPr>
          <w:b/>
          <w:color w:val="0070C0"/>
          <w:sz w:val="40"/>
          <w:szCs w:val="40"/>
          <w:lang w:val="en-US"/>
        </w:rPr>
      </w:pPr>
    </w:p>
    <w:p w:rsidR="00112209" w:rsidRDefault="00112209" w:rsidP="00DF211A">
      <w:pPr>
        <w:spacing w:after="0"/>
        <w:rPr>
          <w:b/>
          <w:color w:val="0070C0"/>
          <w:sz w:val="40"/>
          <w:szCs w:val="40"/>
          <w:lang w:val="en-US"/>
        </w:rPr>
      </w:pPr>
    </w:p>
    <w:p w:rsidR="00DF211A" w:rsidRPr="00DF211A" w:rsidRDefault="00DF211A" w:rsidP="00DF211A">
      <w:pPr>
        <w:spacing w:after="0"/>
        <w:rPr>
          <w:b/>
          <w:color w:val="0070C0"/>
          <w:sz w:val="40"/>
          <w:szCs w:val="40"/>
          <w:lang w:val="en-US"/>
        </w:rPr>
      </w:pPr>
      <w:r w:rsidRPr="00DF211A">
        <w:rPr>
          <w:b/>
          <w:color w:val="0070C0"/>
          <w:sz w:val="40"/>
          <w:szCs w:val="40"/>
          <w:lang w:val="en-US"/>
        </w:rPr>
        <w:lastRenderedPageBreak/>
        <w:t>Case study # 1 (</w:t>
      </w:r>
      <w:r w:rsidR="00FC29F4">
        <w:rPr>
          <w:b/>
          <w:color w:val="0070C0"/>
          <w:sz w:val="40"/>
          <w:szCs w:val="40"/>
          <w:lang w:val="en-US"/>
        </w:rPr>
        <w:t>youth</w:t>
      </w:r>
      <w:r>
        <w:rPr>
          <w:b/>
          <w:color w:val="0070C0"/>
          <w:sz w:val="40"/>
          <w:szCs w:val="40"/>
          <w:lang w:val="en-US"/>
        </w:rPr>
        <w:t>)</w:t>
      </w:r>
      <w:r w:rsidR="008B22AA">
        <w:rPr>
          <w:b/>
          <w:color w:val="0070C0"/>
          <w:sz w:val="40"/>
          <w:szCs w:val="40"/>
          <w:lang w:val="en-US"/>
        </w:rPr>
        <w:t>: Emma, 17</w:t>
      </w:r>
      <w:r w:rsidRPr="00DF211A">
        <w:rPr>
          <w:b/>
          <w:color w:val="0070C0"/>
          <w:sz w:val="40"/>
          <w:szCs w:val="40"/>
          <w:lang w:val="en-US"/>
        </w:rPr>
        <w:t xml:space="preserve"> years old </w:t>
      </w:r>
    </w:p>
    <w:tbl>
      <w:tblPr>
        <w:tblStyle w:val="TableGrid"/>
        <w:tblW w:w="0" w:type="auto"/>
        <w:tblLook w:val="04A0" w:firstRow="1" w:lastRow="0" w:firstColumn="1" w:lastColumn="0" w:noHBand="0" w:noVBand="1"/>
      </w:tblPr>
      <w:tblGrid>
        <w:gridCol w:w="10220"/>
      </w:tblGrid>
      <w:tr w:rsidR="00FC29F4" w:rsidRPr="00D52381" w:rsidTr="00FC29F4">
        <w:tc>
          <w:tcPr>
            <w:tcW w:w="10220" w:type="dxa"/>
          </w:tcPr>
          <w:p w:rsidR="008B22AA" w:rsidRPr="004B19DD" w:rsidRDefault="008B22AA" w:rsidP="008B22AA">
            <w:pPr>
              <w:spacing w:after="120"/>
              <w:jc w:val="both"/>
              <w:rPr>
                <w:lang w:val="en-CA"/>
              </w:rPr>
            </w:pPr>
            <w:r w:rsidRPr="004B19DD">
              <w:rPr>
                <w:lang w:val="en-CA"/>
              </w:rPr>
              <w:t xml:space="preserve">Gambling has always been present in Emma’s family. </w:t>
            </w:r>
            <w:r>
              <w:rPr>
                <w:lang w:val="en-CA"/>
              </w:rPr>
              <w:t xml:space="preserve">With her grandparents, she would often play cards. As soon as her sisters were old enough, she also played various board games with them. For as long as she can remember, Emma had always received lottery scratch tickets for her birthdays and at Christmas. It was always a very exciting and joyous moment when she or another member of her family would win a free ticket or a </w:t>
            </w:r>
            <w:r w:rsidR="00CA2017">
              <w:rPr>
                <w:lang w:val="en-CA"/>
              </w:rPr>
              <w:t>little bit of money</w:t>
            </w:r>
            <w:r>
              <w:rPr>
                <w:lang w:val="en-CA"/>
              </w:rPr>
              <w:t>.</w:t>
            </w:r>
          </w:p>
          <w:p w:rsidR="008B22AA" w:rsidRPr="004B19DD" w:rsidRDefault="008B22AA" w:rsidP="008B22AA">
            <w:pPr>
              <w:spacing w:after="120"/>
              <w:jc w:val="both"/>
              <w:rPr>
                <w:lang w:val="en-CA"/>
              </w:rPr>
            </w:pPr>
            <w:r w:rsidRPr="004B19DD">
              <w:rPr>
                <w:lang w:val="en-CA"/>
              </w:rPr>
              <w:t xml:space="preserve">Adolescence </w:t>
            </w:r>
            <w:r>
              <w:rPr>
                <w:lang w:val="en-CA"/>
              </w:rPr>
              <w:t>was</w:t>
            </w:r>
            <w:r w:rsidRPr="004B19DD">
              <w:rPr>
                <w:lang w:val="en-CA"/>
              </w:rPr>
              <w:t xml:space="preserve"> a period that presented </w:t>
            </w:r>
            <w:r>
              <w:rPr>
                <w:lang w:val="en-CA"/>
              </w:rPr>
              <w:t xml:space="preserve">many </w:t>
            </w:r>
            <w:r w:rsidRPr="004B19DD">
              <w:rPr>
                <w:lang w:val="en-CA"/>
              </w:rPr>
              <w:t xml:space="preserve">difficulties </w:t>
            </w:r>
            <w:r>
              <w:rPr>
                <w:lang w:val="en-CA"/>
              </w:rPr>
              <w:t xml:space="preserve">for Emma. Her school grades started declining, she had trouble integrating with others, and she felt rejected and misunderstood by her classmates. Emma started feeling isolated, anxious just thinking about going to school every day, and sad. She would spend lots of time alone in her room on her computer. A month ago, Emma’s mother realized that payments had been made on gambling websites using her credit card. Emma denied being the one who made the transactions, and fights erupted between her </w:t>
            </w:r>
            <w:r w:rsidR="00B30838">
              <w:rPr>
                <w:lang w:val="en-CA"/>
              </w:rPr>
              <w:t xml:space="preserve">and her </w:t>
            </w:r>
            <w:r>
              <w:rPr>
                <w:lang w:val="en-CA"/>
              </w:rPr>
              <w:t>parents. It was in fact for three months that Emma had been using the card to play various gambling games on the Internet. While the first amounts spent were only a few dollars, Emma had lost a total of 2000 dollars on the credit card. Since this incident, communication with Emma proved to be</w:t>
            </w:r>
            <w:r w:rsidR="00CA2017">
              <w:rPr>
                <w:lang w:val="en-CA"/>
              </w:rPr>
              <w:t xml:space="preserve"> even more</w:t>
            </w:r>
            <w:r>
              <w:rPr>
                <w:lang w:val="en-CA"/>
              </w:rPr>
              <w:t xml:space="preserve"> difficult, and she became very irritable. Last week, Emma’s father realized that 100 dollars was missing from his wallet. Though certain that Emma stole the money, he kept it to himself to not cause more conflict.</w:t>
            </w:r>
          </w:p>
          <w:p w:rsidR="00FC29F4" w:rsidRPr="008B22AA" w:rsidRDefault="008B22AA" w:rsidP="00CA2017">
            <w:pPr>
              <w:spacing w:after="0"/>
              <w:jc w:val="both"/>
              <w:rPr>
                <w:rFonts w:cstheme="minorHAnsi"/>
                <w:b/>
                <w:color w:val="0070C0"/>
                <w:sz w:val="32"/>
                <w:szCs w:val="32"/>
                <w:lang w:val="en-CA"/>
              </w:rPr>
            </w:pPr>
            <w:r w:rsidRPr="004472B2">
              <w:rPr>
                <w:lang w:val="en-CA"/>
              </w:rPr>
              <w:t>This week, Emma’s parents were</w:t>
            </w:r>
            <w:r>
              <w:rPr>
                <w:lang w:val="en-CA"/>
              </w:rPr>
              <w:t xml:space="preserve"> asked to come in to her school. Her teachers are worried about her poor grades, the impulsivity in the way that she speaks, and her difficulty integrating herself with others. They recommend an evaluation and psychological follow-up for Emma. Once her parents bring it up to her, Emma downright refuses and denies that she is having any difficulties. She storms out of the house, slamming the door, and promises to never return. After waiting in vain for many hours for her to return, Emma’s worried parents wonder if they should call the police to help find their daughter.</w:t>
            </w:r>
          </w:p>
        </w:tc>
      </w:tr>
    </w:tbl>
    <w:p w:rsidR="00DF211A" w:rsidRPr="00FB4746" w:rsidRDefault="00DF211A" w:rsidP="00DF211A">
      <w:pPr>
        <w:spacing w:after="0"/>
        <w:rPr>
          <w:rFonts w:cstheme="minorHAnsi"/>
          <w:b/>
          <w:color w:val="0070C0"/>
          <w:sz w:val="32"/>
          <w:szCs w:val="32"/>
          <w:lang w:val="en-US"/>
        </w:rPr>
      </w:pPr>
    </w:p>
    <w:p w:rsidR="00DF211A" w:rsidRPr="007A383A" w:rsidRDefault="00DF211A" w:rsidP="00DF211A">
      <w:pPr>
        <w:spacing w:after="0"/>
        <w:rPr>
          <w:rFonts w:cstheme="minorHAnsi"/>
          <w:b/>
          <w:color w:val="0070C0"/>
          <w:sz w:val="32"/>
          <w:szCs w:val="32"/>
        </w:rPr>
      </w:pPr>
      <w:r>
        <w:rPr>
          <w:rFonts w:cstheme="minorHAnsi"/>
          <w:b/>
          <w:color w:val="0070C0"/>
          <w:sz w:val="32"/>
          <w:szCs w:val="32"/>
        </w:rPr>
        <w:t>Discussion q</w:t>
      </w:r>
      <w:r w:rsidRPr="007A383A">
        <w:rPr>
          <w:rFonts w:cstheme="minorHAnsi"/>
          <w:b/>
          <w:color w:val="0070C0"/>
          <w:sz w:val="32"/>
          <w:szCs w:val="32"/>
        </w:rPr>
        <w:t xml:space="preserve">uestions </w:t>
      </w:r>
    </w:p>
    <w:p w:rsidR="00DF211A" w:rsidRPr="00DF211A" w:rsidRDefault="00DF211A" w:rsidP="002336FF">
      <w:pPr>
        <w:numPr>
          <w:ilvl w:val="0"/>
          <w:numId w:val="18"/>
        </w:numPr>
        <w:jc w:val="both"/>
        <w:rPr>
          <w:lang w:val="en-US"/>
        </w:rPr>
      </w:pPr>
      <w:r w:rsidRPr="00DF211A">
        <w:rPr>
          <w:lang w:val="en-CA"/>
        </w:rPr>
        <w:t xml:space="preserve">Is the case of </w:t>
      </w:r>
      <w:r w:rsidR="00FC29F4">
        <w:rPr>
          <w:lang w:val="en-CA"/>
        </w:rPr>
        <w:t>Emma</w:t>
      </w:r>
      <w:r w:rsidRPr="00DF211A">
        <w:rPr>
          <w:lang w:val="en-CA"/>
        </w:rPr>
        <w:t xml:space="preserve"> representative of the clientele that you work with? (How many people ag</w:t>
      </w:r>
      <w:r>
        <w:rPr>
          <w:lang w:val="en-CA"/>
        </w:rPr>
        <w:t xml:space="preserve">ree?)  </w:t>
      </w:r>
      <w:r w:rsidR="00FC29F4">
        <w:rPr>
          <w:lang w:val="en-CA"/>
        </w:rPr>
        <w:t xml:space="preserve">        </w:t>
      </w:r>
      <w:r>
        <w:rPr>
          <w:lang w:val="en-CA"/>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1  </w:t>
      </w:r>
      <w:r w:rsidRPr="00DF211A">
        <w:rPr>
          <w:lang w:val="en-US"/>
        </w:rPr>
        <w:t xml:space="preserve">All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2  </w:t>
      </w:r>
      <w:r w:rsidRPr="00DF211A">
        <w:rPr>
          <w:lang w:val="en-US"/>
        </w:rPr>
        <w:t xml:space="preserve">The majority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3  </w:t>
      </w:r>
      <w:r w:rsidRPr="00DF211A">
        <w:rPr>
          <w:lang w:val="en-CA"/>
        </w:rPr>
        <w:t xml:space="preserve">The minority   </w:t>
      </w:r>
      <w:r w:rsidRPr="00DF211A">
        <w:rPr>
          <w:lang w:val="en-US"/>
        </w:rPr>
        <w:t xml:space="preserve">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4  </w:t>
      </w:r>
      <w:r w:rsidRPr="00DF211A">
        <w:rPr>
          <w:lang w:val="en-US"/>
        </w:rPr>
        <w:t xml:space="preserve">None </w:t>
      </w:r>
    </w:p>
    <w:p w:rsidR="00DF211A" w:rsidRDefault="00DF211A" w:rsidP="002336FF">
      <w:pPr>
        <w:pStyle w:val="ListParagraph"/>
        <w:numPr>
          <w:ilvl w:val="0"/>
          <w:numId w:val="18"/>
        </w:numPr>
        <w:spacing w:after="0" w:line="240" w:lineRule="auto"/>
        <w:jc w:val="both"/>
        <w:rPr>
          <w:rFonts w:cs="Calibri"/>
          <w:lang w:val="en-CA"/>
        </w:rPr>
      </w:pPr>
      <w:r w:rsidRPr="00FC6F15">
        <w:rPr>
          <w:rFonts w:cs="Calibri"/>
          <w:lang w:val="en-CA"/>
        </w:rPr>
        <w:t xml:space="preserve">In your practice, in </w:t>
      </w:r>
      <w:r w:rsidR="00FC29F4">
        <w:rPr>
          <w:rFonts w:cs="Calibri"/>
          <w:lang w:val="en-CA"/>
        </w:rPr>
        <w:t>which way could you handle Emma</w:t>
      </w:r>
      <w:r w:rsidRPr="00FC6F15">
        <w:rPr>
          <w:rFonts w:cs="Calibri"/>
          <w:lang w:val="en-CA"/>
        </w:rPr>
        <w:t xml:space="preserve">’s situation? Which actions could be taken, from a clinical standpoint? </w:t>
      </w:r>
    </w:p>
    <w:p w:rsidR="00DF211A" w:rsidRPr="00FC6F15" w:rsidRDefault="00DF211A" w:rsidP="00DF211A">
      <w:pPr>
        <w:pStyle w:val="ListParagraph"/>
        <w:spacing w:after="0" w:line="240" w:lineRule="auto"/>
        <w:ind w:left="360"/>
        <w:jc w:val="both"/>
        <w:rPr>
          <w:rFonts w:cs="Calibri"/>
          <w:lang w:val="en-CA"/>
        </w:rPr>
      </w:pPr>
    </w:p>
    <w:p w:rsidR="00DF211A" w:rsidRPr="00DF211A" w:rsidRDefault="00DF211A" w:rsidP="002336FF">
      <w:pPr>
        <w:numPr>
          <w:ilvl w:val="0"/>
          <w:numId w:val="18"/>
        </w:numPr>
        <w:jc w:val="both"/>
        <w:rPr>
          <w:lang w:val="en-US"/>
        </w:rPr>
      </w:pPr>
      <w:r w:rsidRPr="00DF211A">
        <w:rPr>
          <w:lang w:val="en-CA"/>
        </w:rPr>
        <w:t>What existing services or programs could be involved to h</w:t>
      </w:r>
      <w:r>
        <w:rPr>
          <w:lang w:val="en-CA"/>
        </w:rPr>
        <w:t xml:space="preserve">elp </w:t>
      </w:r>
      <w:r w:rsidR="00FC29F4">
        <w:rPr>
          <w:lang w:val="en-CA"/>
        </w:rPr>
        <w:t>Emma</w:t>
      </w:r>
      <w:r>
        <w:rPr>
          <w:lang w:val="en-CA"/>
        </w:rPr>
        <w:t xml:space="preserve"> and/or her entourage</w:t>
      </w:r>
      <w:r w:rsidRPr="00DF211A">
        <w:rPr>
          <w:lang w:val="en-US"/>
        </w:rPr>
        <w:t>?</w:t>
      </w:r>
    </w:p>
    <w:p w:rsidR="00DF211A" w:rsidRDefault="00DF211A" w:rsidP="002336FF">
      <w:pPr>
        <w:pStyle w:val="ListParagraph"/>
        <w:numPr>
          <w:ilvl w:val="0"/>
          <w:numId w:val="18"/>
        </w:numPr>
        <w:spacing w:after="0" w:line="240" w:lineRule="auto"/>
        <w:jc w:val="both"/>
        <w:rPr>
          <w:rFonts w:cs="Calibri"/>
          <w:lang w:val="en-CA"/>
        </w:rPr>
      </w:pPr>
      <w:r w:rsidRPr="00FC6F15">
        <w:rPr>
          <w:rFonts w:cs="Calibri"/>
          <w:lang w:val="en-CA"/>
        </w:rPr>
        <w:t xml:space="preserve">In your opinion, what could have been done to prevent the situation that </w:t>
      </w:r>
      <w:r w:rsidR="00FC29F4">
        <w:rPr>
          <w:rFonts w:cs="Calibri"/>
          <w:lang w:val="en-CA"/>
        </w:rPr>
        <w:t>Emma</w:t>
      </w:r>
      <w:r w:rsidRPr="00FC6F15">
        <w:rPr>
          <w:rFonts w:cs="Calibri"/>
          <w:lang w:val="en-CA"/>
        </w:rPr>
        <w:t xml:space="preserve"> finds </w:t>
      </w:r>
      <w:proofErr w:type="gramStart"/>
      <w:r w:rsidRPr="00FC6F15">
        <w:rPr>
          <w:rFonts w:cs="Calibri"/>
          <w:lang w:val="en-CA"/>
        </w:rPr>
        <w:t>herself</w:t>
      </w:r>
      <w:proofErr w:type="gramEnd"/>
      <w:r w:rsidRPr="00FC6F15">
        <w:rPr>
          <w:rFonts w:cs="Calibri"/>
          <w:lang w:val="en-CA"/>
        </w:rPr>
        <w:t xml:space="preserve"> in? </w:t>
      </w:r>
    </w:p>
    <w:p w:rsidR="00D93240" w:rsidRDefault="00D93240" w:rsidP="00D93240">
      <w:pPr>
        <w:pStyle w:val="ListParagraph"/>
        <w:spacing w:after="0" w:line="240" w:lineRule="auto"/>
        <w:ind w:left="360"/>
        <w:jc w:val="both"/>
        <w:rPr>
          <w:rFonts w:cs="Calibri"/>
          <w:lang w:val="en-CA"/>
        </w:rPr>
      </w:pPr>
    </w:p>
    <w:p w:rsidR="00D93240" w:rsidRDefault="00FC29F4" w:rsidP="002336FF">
      <w:pPr>
        <w:pStyle w:val="ListParagraph"/>
        <w:numPr>
          <w:ilvl w:val="0"/>
          <w:numId w:val="18"/>
        </w:numPr>
        <w:spacing w:after="0" w:line="240" w:lineRule="auto"/>
        <w:jc w:val="both"/>
        <w:rPr>
          <w:rFonts w:cs="Calibri"/>
          <w:lang w:val="en-CA"/>
        </w:rPr>
      </w:pPr>
      <w:r>
        <w:rPr>
          <w:rFonts w:cs="Calibri"/>
          <w:lang w:val="en-CA"/>
        </w:rPr>
        <w:t>If you were in Emma</w:t>
      </w:r>
      <w:r w:rsidR="00D969CF">
        <w:rPr>
          <w:rFonts w:cs="Calibri"/>
          <w:lang w:val="en-CA"/>
        </w:rPr>
        <w:t xml:space="preserve">’s </w:t>
      </w:r>
      <w:r w:rsidR="006A3FEC">
        <w:rPr>
          <w:rFonts w:cs="Calibri"/>
          <w:lang w:val="en-CA"/>
        </w:rPr>
        <w:t>situation</w:t>
      </w:r>
      <w:r w:rsidR="00D969CF">
        <w:rPr>
          <w:rFonts w:cs="Calibri"/>
          <w:lang w:val="en-CA"/>
        </w:rPr>
        <w:t>, what services would you like to be offered?</w:t>
      </w:r>
    </w:p>
    <w:p w:rsidR="00DF211A" w:rsidRPr="00FC6F15" w:rsidRDefault="00DF211A" w:rsidP="00DF211A">
      <w:pPr>
        <w:pStyle w:val="ListParagraph"/>
        <w:spacing w:after="0" w:line="240" w:lineRule="auto"/>
        <w:ind w:left="360"/>
        <w:jc w:val="both"/>
        <w:rPr>
          <w:rFonts w:cs="Calibri"/>
          <w:lang w:val="en-CA"/>
        </w:rPr>
      </w:pPr>
    </w:p>
    <w:p w:rsidR="00DF211A" w:rsidRPr="00DF211A" w:rsidRDefault="00DF211A" w:rsidP="002336FF">
      <w:pPr>
        <w:numPr>
          <w:ilvl w:val="0"/>
          <w:numId w:val="18"/>
        </w:numPr>
        <w:spacing w:after="0" w:line="240" w:lineRule="auto"/>
        <w:contextualSpacing/>
        <w:jc w:val="both"/>
        <w:rPr>
          <w:rFonts w:eastAsia="Calibri" w:cstheme="minorHAnsi"/>
          <w:lang w:val="en-US"/>
        </w:rPr>
      </w:pPr>
      <w:r w:rsidRPr="00DF211A">
        <w:rPr>
          <w:lang w:val="en-CA"/>
        </w:rPr>
        <w:t xml:space="preserve">In an ideal world, if you had the ability to improve the current offer of services for concurrent mental health, substance use and </w:t>
      </w:r>
      <w:r>
        <w:rPr>
          <w:lang w:val="en-CA"/>
        </w:rPr>
        <w:t>incapacity</w:t>
      </w:r>
      <w:r w:rsidRPr="00DF211A">
        <w:rPr>
          <w:lang w:val="en-CA"/>
        </w:rPr>
        <w:t>, what would you suggest?</w:t>
      </w:r>
      <w:r w:rsidRPr="00DF211A">
        <w:rPr>
          <w:rFonts w:ascii="Calibri" w:eastAsia="Calibri" w:hAnsi="Calibri" w:cs="Times New Roman"/>
          <w:b/>
          <w:color w:val="0070C0"/>
          <w:sz w:val="40"/>
          <w:szCs w:val="40"/>
          <w:lang w:val="en-US"/>
        </w:rPr>
        <w:br w:type="page"/>
      </w:r>
    </w:p>
    <w:p w:rsidR="00DF211A" w:rsidRPr="00C207A8" w:rsidRDefault="00C207A8" w:rsidP="00DF211A">
      <w:pPr>
        <w:spacing w:after="0"/>
        <w:jc w:val="both"/>
        <w:rPr>
          <w:b/>
          <w:color w:val="0070C0"/>
          <w:sz w:val="40"/>
          <w:szCs w:val="40"/>
          <w:lang w:val="en-US"/>
        </w:rPr>
      </w:pPr>
      <w:r w:rsidRPr="00C207A8">
        <w:rPr>
          <w:b/>
          <w:color w:val="0070C0"/>
          <w:sz w:val="40"/>
          <w:szCs w:val="40"/>
          <w:lang w:val="en-US"/>
        </w:rPr>
        <w:lastRenderedPageBreak/>
        <w:t>Case study</w:t>
      </w:r>
      <w:r w:rsidR="00DF211A" w:rsidRPr="00C207A8">
        <w:rPr>
          <w:b/>
          <w:color w:val="0070C0"/>
          <w:sz w:val="40"/>
          <w:szCs w:val="40"/>
          <w:lang w:val="en-US"/>
        </w:rPr>
        <w:t xml:space="preserve"> # 2</w:t>
      </w:r>
      <w:r w:rsidRPr="00C207A8">
        <w:rPr>
          <w:b/>
          <w:color w:val="0070C0"/>
          <w:sz w:val="40"/>
          <w:szCs w:val="40"/>
          <w:lang w:val="en-US"/>
        </w:rPr>
        <w:t xml:space="preserve"> (</w:t>
      </w:r>
      <w:r w:rsidR="006A3FEC">
        <w:rPr>
          <w:b/>
          <w:color w:val="0070C0"/>
          <w:sz w:val="40"/>
          <w:szCs w:val="40"/>
          <w:lang w:val="en-US"/>
        </w:rPr>
        <w:t>youth): Ma</w:t>
      </w:r>
      <w:r w:rsidR="00FC29F4">
        <w:rPr>
          <w:b/>
          <w:color w:val="0070C0"/>
          <w:sz w:val="40"/>
          <w:szCs w:val="40"/>
          <w:lang w:val="en-US"/>
        </w:rPr>
        <w:t xml:space="preserve">thieu, </w:t>
      </w:r>
      <w:r w:rsidR="001A3F67">
        <w:rPr>
          <w:b/>
          <w:color w:val="0070C0"/>
          <w:sz w:val="40"/>
          <w:szCs w:val="40"/>
          <w:lang w:val="en-US"/>
        </w:rPr>
        <w:t>24</w:t>
      </w:r>
      <w:r w:rsidRPr="00C207A8">
        <w:rPr>
          <w:b/>
          <w:color w:val="0070C0"/>
          <w:sz w:val="40"/>
          <w:szCs w:val="40"/>
          <w:lang w:val="en-US"/>
        </w:rPr>
        <w:t xml:space="preserve"> years old</w:t>
      </w:r>
    </w:p>
    <w:tbl>
      <w:tblPr>
        <w:tblStyle w:val="TableGrid"/>
        <w:tblW w:w="0" w:type="auto"/>
        <w:tblLook w:val="04A0" w:firstRow="1" w:lastRow="0" w:firstColumn="1" w:lastColumn="0" w:noHBand="0" w:noVBand="1"/>
      </w:tblPr>
      <w:tblGrid>
        <w:gridCol w:w="10220"/>
      </w:tblGrid>
      <w:tr w:rsidR="00FC29F4" w:rsidRPr="00977F02" w:rsidTr="00FC29F4">
        <w:tc>
          <w:tcPr>
            <w:tcW w:w="10220" w:type="dxa"/>
          </w:tcPr>
          <w:p w:rsidR="006A3FEC" w:rsidRPr="006A3FEC" w:rsidRDefault="006A3FEC" w:rsidP="006A3FEC">
            <w:pPr>
              <w:spacing w:after="120"/>
              <w:jc w:val="both"/>
              <w:rPr>
                <w:rFonts w:ascii="Calibri" w:eastAsia="Times New Roman" w:hAnsi="Calibri" w:cs="Calibri"/>
                <w:lang w:val="en-CA" w:eastAsia="fr-CA"/>
              </w:rPr>
            </w:pPr>
            <w:r>
              <w:rPr>
                <w:rFonts w:ascii="Calibri" w:eastAsia="Times New Roman" w:hAnsi="Calibri" w:cs="Calibri"/>
                <w:lang w:val="en-CA" w:eastAsia="fr-CA"/>
              </w:rPr>
              <w:t>Ma</w:t>
            </w:r>
            <w:r w:rsidRPr="006A3FEC">
              <w:rPr>
                <w:rFonts w:ascii="Calibri" w:eastAsia="Times New Roman" w:hAnsi="Calibri" w:cs="Calibri"/>
                <w:lang w:val="en-CA" w:eastAsia="fr-CA"/>
              </w:rPr>
              <w:t xml:space="preserve">thieu has been working in a local bar for a little over a year. His alcohol consumption has become regular since the age of 13 and he consumes generally every night. Since the age of 17, he also consumes marijuana as well as cocaine on occasion, depending on the type of evening and the friends </w:t>
            </w:r>
            <w:r>
              <w:rPr>
                <w:rFonts w:ascii="Calibri" w:eastAsia="Times New Roman" w:hAnsi="Calibri" w:cs="Calibri"/>
                <w:lang w:val="en-CA" w:eastAsia="fr-CA"/>
              </w:rPr>
              <w:t>that he is hanging out with. Ma</w:t>
            </w:r>
            <w:r w:rsidRPr="006A3FEC">
              <w:rPr>
                <w:rFonts w:ascii="Calibri" w:eastAsia="Times New Roman" w:hAnsi="Calibri" w:cs="Calibri"/>
                <w:lang w:val="en-CA" w:eastAsia="fr-CA"/>
              </w:rPr>
              <w:t>thieu has an extended social network, but a very restricted family network. When he was three years old, youth protection services removed him from his mother’s care due to negligence. His mother suffered from d</w:t>
            </w:r>
            <w:r>
              <w:rPr>
                <w:rFonts w:ascii="Calibri" w:eastAsia="Times New Roman" w:hAnsi="Calibri" w:cs="Calibri"/>
                <w:lang w:val="en-CA" w:eastAsia="fr-CA"/>
              </w:rPr>
              <w:t>epression and cocaine abuse. Ma</w:t>
            </w:r>
            <w:r w:rsidRPr="006A3FEC">
              <w:rPr>
                <w:rFonts w:ascii="Calibri" w:eastAsia="Times New Roman" w:hAnsi="Calibri" w:cs="Calibri"/>
                <w:lang w:val="en-CA" w:eastAsia="fr-CA"/>
              </w:rPr>
              <w:t>thieu does not know his father. Though he stayed in various foster homes, he did not maintain any significant ties with any of them. However, he maintains regular contact with a staff member at the Youth Centre where he had often stayed and whom he trusts.</w:t>
            </w:r>
          </w:p>
          <w:p w:rsidR="006A3FEC" w:rsidRPr="006A3FEC" w:rsidRDefault="006A3FEC" w:rsidP="006A3FEC">
            <w:pPr>
              <w:spacing w:after="120"/>
              <w:jc w:val="both"/>
              <w:rPr>
                <w:rFonts w:ascii="Calibri" w:eastAsia="Times New Roman" w:hAnsi="Calibri" w:cs="Calibri"/>
                <w:lang w:val="en-CA" w:eastAsia="fr-CA"/>
              </w:rPr>
            </w:pPr>
            <w:r>
              <w:rPr>
                <w:rFonts w:ascii="Calibri" w:eastAsia="Times New Roman" w:hAnsi="Calibri" w:cs="Calibri"/>
                <w:lang w:val="en-CA" w:eastAsia="fr-CA"/>
              </w:rPr>
              <w:t>Ma</w:t>
            </w:r>
            <w:r w:rsidRPr="006A3FEC">
              <w:rPr>
                <w:rFonts w:ascii="Calibri" w:eastAsia="Times New Roman" w:hAnsi="Calibri" w:cs="Calibri"/>
                <w:lang w:val="en-CA" w:eastAsia="fr-CA"/>
              </w:rPr>
              <w:t>thieu is a thrill-seeker who loves to party and enjoy his life. He often goes to local bars to meet up with friends and have drinks. He always takes the opportunity to also play a few games on the video lottery machines while there. He remembers the first time he played one of these games. He only had a two dollar coin in his pocket and ended up winning 75 dollars. That allowed him to pay a round of drinks for his friends and he had a great night. For a few months now, he finds himself going to play the video lottery machines on his own when he is bored</w:t>
            </w:r>
            <w:r>
              <w:rPr>
                <w:rFonts w:ascii="Calibri" w:eastAsia="Times New Roman" w:hAnsi="Calibri" w:cs="Calibri"/>
                <w:lang w:val="en-CA" w:eastAsia="fr-CA"/>
              </w:rPr>
              <w:t>. Ma</w:t>
            </w:r>
            <w:r w:rsidRPr="006A3FEC">
              <w:rPr>
                <w:rFonts w:ascii="Calibri" w:eastAsia="Times New Roman" w:hAnsi="Calibri" w:cs="Calibri"/>
                <w:lang w:val="en-CA" w:eastAsia="fr-CA"/>
              </w:rPr>
              <w:t>thieu did not pay his rent last month. He stole (which he considered to be borrowing) money from the bar at which he works, planning to replace it as soon as possible. He feels more and more nervous with regard to his financial difficulties and dreads the consequences of his boss finding out that he stole money from his workplace.</w:t>
            </w:r>
          </w:p>
          <w:p w:rsidR="00FC29F4" w:rsidRDefault="006A3FEC" w:rsidP="006A3FEC">
            <w:pPr>
              <w:spacing w:after="0"/>
              <w:jc w:val="both"/>
              <w:rPr>
                <w:rFonts w:ascii="Calibri" w:eastAsia="Times New Roman" w:hAnsi="Calibri" w:cs="Calibri"/>
                <w:lang w:val="en-CA" w:eastAsia="fr-CA"/>
              </w:rPr>
            </w:pPr>
            <w:r>
              <w:rPr>
                <w:rFonts w:ascii="Calibri" w:eastAsia="Times New Roman" w:hAnsi="Calibri" w:cs="Calibri"/>
                <w:lang w:val="en-CA" w:eastAsia="fr-CA"/>
              </w:rPr>
              <w:t>Today, Ma</w:t>
            </w:r>
            <w:r w:rsidRPr="006A3FEC">
              <w:rPr>
                <w:rFonts w:ascii="Calibri" w:eastAsia="Times New Roman" w:hAnsi="Calibri" w:cs="Calibri"/>
                <w:lang w:val="en-CA" w:eastAsia="fr-CA"/>
              </w:rPr>
              <w:t xml:space="preserve">thieu is feeling lucky, and plays a video lottery machine at a local bar. After drinking three beers and using up all of his money in the machine, all of his hopes </w:t>
            </w:r>
            <w:r>
              <w:rPr>
                <w:rFonts w:ascii="Calibri" w:eastAsia="Times New Roman" w:hAnsi="Calibri" w:cs="Calibri"/>
                <w:lang w:val="en-CA" w:eastAsia="fr-CA"/>
              </w:rPr>
              <w:t>dissipate. Ma</w:t>
            </w:r>
            <w:r w:rsidRPr="006A3FEC">
              <w:rPr>
                <w:rFonts w:ascii="Calibri" w:eastAsia="Times New Roman" w:hAnsi="Calibri" w:cs="Calibri"/>
                <w:lang w:val="en-CA" w:eastAsia="fr-CA"/>
              </w:rPr>
              <w:t xml:space="preserve">thieu leaves the machine. Another client takes his place, </w:t>
            </w:r>
            <w:r>
              <w:rPr>
                <w:rFonts w:ascii="Calibri" w:eastAsia="Times New Roman" w:hAnsi="Calibri" w:cs="Calibri"/>
                <w:lang w:val="en-CA" w:eastAsia="fr-CA"/>
              </w:rPr>
              <w:t>and quickly wins 50 dollars. Ma</w:t>
            </w:r>
            <w:r w:rsidRPr="006A3FEC">
              <w:rPr>
                <w:rFonts w:ascii="Calibri" w:eastAsia="Times New Roman" w:hAnsi="Calibri" w:cs="Calibri"/>
                <w:lang w:val="en-CA" w:eastAsia="fr-CA"/>
              </w:rPr>
              <w:t>thieu feels like he is being cheated and confronts the other client. A fight erupts between the two, and e</w:t>
            </w:r>
            <w:r>
              <w:rPr>
                <w:rFonts w:ascii="Calibri" w:eastAsia="Times New Roman" w:hAnsi="Calibri" w:cs="Calibri"/>
                <w:lang w:val="en-CA" w:eastAsia="fr-CA"/>
              </w:rPr>
              <w:t>mployees of the bar restrain Ma</w:t>
            </w:r>
            <w:r w:rsidRPr="006A3FEC">
              <w:rPr>
                <w:rFonts w:ascii="Calibri" w:eastAsia="Times New Roman" w:hAnsi="Calibri" w:cs="Calibri"/>
                <w:lang w:val="en-CA" w:eastAsia="fr-CA"/>
              </w:rPr>
              <w:t>thieu and call the cops. He is brought to the police station and the oth</w:t>
            </w:r>
            <w:r>
              <w:rPr>
                <w:rFonts w:ascii="Calibri" w:eastAsia="Times New Roman" w:hAnsi="Calibri" w:cs="Calibri"/>
                <w:lang w:val="en-CA" w:eastAsia="fr-CA"/>
              </w:rPr>
              <w:t>er client files a complaint. Ma</w:t>
            </w:r>
            <w:r w:rsidRPr="006A3FEC">
              <w:rPr>
                <w:rFonts w:ascii="Calibri" w:eastAsia="Times New Roman" w:hAnsi="Calibri" w:cs="Calibri"/>
                <w:lang w:val="en-CA" w:eastAsia="fr-CA"/>
              </w:rPr>
              <w:t>thieu does not know what he will do.</w:t>
            </w:r>
          </w:p>
        </w:tc>
      </w:tr>
    </w:tbl>
    <w:p w:rsidR="00FC29F4" w:rsidRDefault="00FC29F4" w:rsidP="00DF211A">
      <w:pPr>
        <w:spacing w:after="0"/>
        <w:rPr>
          <w:rFonts w:ascii="Calibri" w:eastAsia="Times New Roman" w:hAnsi="Calibri" w:cs="Calibri"/>
          <w:lang w:val="en-CA" w:eastAsia="fr-CA"/>
        </w:rPr>
      </w:pPr>
    </w:p>
    <w:p w:rsidR="00DF211A" w:rsidRPr="007A383A" w:rsidRDefault="00C207A8" w:rsidP="00DF211A">
      <w:pPr>
        <w:spacing w:after="0"/>
        <w:rPr>
          <w:rFonts w:cstheme="minorHAnsi"/>
          <w:b/>
          <w:color w:val="0070C0"/>
          <w:sz w:val="32"/>
          <w:szCs w:val="32"/>
        </w:rPr>
      </w:pPr>
      <w:r>
        <w:rPr>
          <w:rFonts w:cstheme="minorHAnsi"/>
          <w:b/>
          <w:color w:val="0070C0"/>
          <w:sz w:val="32"/>
          <w:szCs w:val="32"/>
        </w:rPr>
        <w:t>Discussion questions</w:t>
      </w:r>
    </w:p>
    <w:p w:rsidR="00C207A8" w:rsidRPr="00DF211A" w:rsidRDefault="00C207A8" w:rsidP="00C207A8">
      <w:pPr>
        <w:numPr>
          <w:ilvl w:val="0"/>
          <w:numId w:val="14"/>
        </w:numPr>
        <w:jc w:val="both"/>
        <w:rPr>
          <w:lang w:val="en-US"/>
        </w:rPr>
      </w:pPr>
      <w:r w:rsidRPr="00DF211A">
        <w:rPr>
          <w:lang w:val="en-CA"/>
        </w:rPr>
        <w:t xml:space="preserve">Is the case of </w:t>
      </w:r>
      <w:r w:rsidR="00FC29F4">
        <w:rPr>
          <w:lang w:val="en-CA"/>
        </w:rPr>
        <w:t>Mattheu</w:t>
      </w:r>
      <w:r w:rsidRPr="00DF211A">
        <w:rPr>
          <w:lang w:val="en-CA"/>
        </w:rPr>
        <w:t xml:space="preserve"> representative of the clientele that you work with? (How many people ag</w:t>
      </w:r>
      <w:r>
        <w:rPr>
          <w:lang w:val="en-CA"/>
        </w:rPr>
        <w:t xml:space="preserve">ree?)    </w:t>
      </w:r>
      <w:r w:rsidR="00FC29F4">
        <w:rPr>
          <w:lang w:val="en-CA"/>
        </w:rPr>
        <w:t xml:space="preserve">    </w:t>
      </w:r>
      <w:r>
        <w:rPr>
          <w:lang w:val="en-CA"/>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1  </w:t>
      </w:r>
      <w:r w:rsidRPr="00DF211A">
        <w:rPr>
          <w:lang w:val="en-US"/>
        </w:rPr>
        <w:t xml:space="preserve">All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2  </w:t>
      </w:r>
      <w:r w:rsidRPr="00DF211A">
        <w:rPr>
          <w:lang w:val="en-US"/>
        </w:rPr>
        <w:t xml:space="preserve">The majority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3  </w:t>
      </w:r>
      <w:r w:rsidRPr="00DF211A">
        <w:rPr>
          <w:lang w:val="en-CA"/>
        </w:rPr>
        <w:t xml:space="preserve">The minority   </w:t>
      </w:r>
      <w:r w:rsidRPr="00DF211A">
        <w:rPr>
          <w:lang w:val="en-US"/>
        </w:rPr>
        <w:t xml:space="preserve">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4  </w:t>
      </w:r>
      <w:r w:rsidRPr="00DF211A">
        <w:rPr>
          <w:lang w:val="en-US"/>
        </w:rPr>
        <w:t xml:space="preserve">None </w:t>
      </w:r>
    </w:p>
    <w:p w:rsidR="00C207A8" w:rsidRDefault="00C207A8" w:rsidP="00C207A8">
      <w:pPr>
        <w:pStyle w:val="ListParagraph"/>
        <w:numPr>
          <w:ilvl w:val="0"/>
          <w:numId w:val="14"/>
        </w:numPr>
        <w:spacing w:after="0" w:line="240" w:lineRule="auto"/>
        <w:jc w:val="both"/>
        <w:rPr>
          <w:rFonts w:cs="Calibri"/>
          <w:lang w:val="en-CA"/>
        </w:rPr>
      </w:pPr>
      <w:r w:rsidRPr="00FC6F15">
        <w:rPr>
          <w:rFonts w:cs="Calibri"/>
          <w:lang w:val="en-CA"/>
        </w:rPr>
        <w:t xml:space="preserve">In your practice, in </w:t>
      </w:r>
      <w:r w:rsidR="006A3FEC">
        <w:rPr>
          <w:rFonts w:cs="Calibri"/>
          <w:lang w:val="en-CA"/>
        </w:rPr>
        <w:t>which way could you handle Mat</w:t>
      </w:r>
      <w:r w:rsidR="00FC29F4">
        <w:rPr>
          <w:rFonts w:cs="Calibri"/>
          <w:lang w:val="en-CA"/>
        </w:rPr>
        <w:t>hieu</w:t>
      </w:r>
      <w:r w:rsidRPr="00FC6F15">
        <w:rPr>
          <w:rFonts w:cs="Calibri"/>
          <w:lang w:val="en-CA"/>
        </w:rPr>
        <w:t xml:space="preserve">’s situation? Which actions could be taken, from a clinical standpoint? </w:t>
      </w:r>
    </w:p>
    <w:p w:rsidR="00C207A8" w:rsidRPr="00FC6F15" w:rsidRDefault="00C207A8" w:rsidP="00C207A8">
      <w:pPr>
        <w:pStyle w:val="ListParagraph"/>
        <w:spacing w:after="0" w:line="240" w:lineRule="auto"/>
        <w:ind w:left="360"/>
        <w:jc w:val="both"/>
        <w:rPr>
          <w:rFonts w:cs="Calibri"/>
          <w:lang w:val="en-CA"/>
        </w:rPr>
      </w:pPr>
    </w:p>
    <w:p w:rsidR="00C207A8" w:rsidRPr="00DF211A" w:rsidRDefault="00C207A8" w:rsidP="00C207A8">
      <w:pPr>
        <w:numPr>
          <w:ilvl w:val="0"/>
          <w:numId w:val="14"/>
        </w:numPr>
        <w:jc w:val="both"/>
        <w:rPr>
          <w:lang w:val="en-US"/>
        </w:rPr>
      </w:pPr>
      <w:r w:rsidRPr="00DF211A">
        <w:rPr>
          <w:lang w:val="en-CA"/>
        </w:rPr>
        <w:t>What existing services or programs could be involved to h</w:t>
      </w:r>
      <w:r w:rsidR="006A3FEC">
        <w:rPr>
          <w:lang w:val="en-CA"/>
        </w:rPr>
        <w:t>elp Mat</w:t>
      </w:r>
      <w:r w:rsidR="00FC29F4">
        <w:rPr>
          <w:lang w:val="en-CA"/>
        </w:rPr>
        <w:t>hieu</w:t>
      </w:r>
      <w:r w:rsidRPr="00DF211A">
        <w:rPr>
          <w:lang w:val="en-US"/>
        </w:rPr>
        <w:t>?</w:t>
      </w:r>
    </w:p>
    <w:p w:rsidR="00C207A8" w:rsidRDefault="00C207A8" w:rsidP="00C207A8">
      <w:pPr>
        <w:pStyle w:val="ListParagraph"/>
        <w:numPr>
          <w:ilvl w:val="0"/>
          <w:numId w:val="14"/>
        </w:numPr>
        <w:spacing w:after="0" w:line="240" w:lineRule="auto"/>
        <w:jc w:val="both"/>
        <w:rPr>
          <w:rFonts w:cs="Calibri"/>
          <w:lang w:val="en-CA"/>
        </w:rPr>
      </w:pPr>
      <w:r w:rsidRPr="00FC6F15">
        <w:rPr>
          <w:rFonts w:cs="Calibri"/>
          <w:lang w:val="en-CA"/>
        </w:rPr>
        <w:t xml:space="preserve">In your opinion, what could have been done to prevent the situation that </w:t>
      </w:r>
      <w:r w:rsidR="006A3FEC">
        <w:rPr>
          <w:rFonts w:cs="Calibri"/>
          <w:lang w:val="en-CA"/>
        </w:rPr>
        <w:t>Ma</w:t>
      </w:r>
      <w:r w:rsidR="00FC29F4">
        <w:rPr>
          <w:rFonts w:cs="Calibri"/>
          <w:lang w:val="en-CA"/>
        </w:rPr>
        <w:t>thieu</w:t>
      </w:r>
      <w:r>
        <w:rPr>
          <w:rFonts w:cs="Calibri"/>
          <w:lang w:val="en-CA"/>
        </w:rPr>
        <w:t xml:space="preserve"> finds </w:t>
      </w:r>
      <w:proofErr w:type="gramStart"/>
      <w:r>
        <w:rPr>
          <w:rFonts w:cs="Calibri"/>
          <w:lang w:val="en-CA"/>
        </w:rPr>
        <w:t>him</w:t>
      </w:r>
      <w:r w:rsidRPr="00FC6F15">
        <w:rPr>
          <w:rFonts w:cs="Calibri"/>
          <w:lang w:val="en-CA"/>
        </w:rPr>
        <w:t>self</w:t>
      </w:r>
      <w:proofErr w:type="gramEnd"/>
      <w:r w:rsidRPr="00FC6F15">
        <w:rPr>
          <w:rFonts w:cs="Calibri"/>
          <w:lang w:val="en-CA"/>
        </w:rPr>
        <w:t xml:space="preserve"> in? </w:t>
      </w:r>
    </w:p>
    <w:p w:rsidR="00D969CF" w:rsidRDefault="00D969CF" w:rsidP="00D969CF">
      <w:pPr>
        <w:pStyle w:val="ListParagraph"/>
        <w:spacing w:after="0" w:line="240" w:lineRule="auto"/>
        <w:ind w:left="360"/>
        <w:jc w:val="both"/>
        <w:rPr>
          <w:rFonts w:cs="Calibri"/>
          <w:lang w:val="en-CA"/>
        </w:rPr>
      </w:pPr>
    </w:p>
    <w:p w:rsidR="00D969CF" w:rsidRPr="00D969CF" w:rsidRDefault="006A3FEC" w:rsidP="00D969CF">
      <w:pPr>
        <w:pStyle w:val="ListParagraph"/>
        <w:numPr>
          <w:ilvl w:val="0"/>
          <w:numId w:val="14"/>
        </w:numPr>
        <w:spacing w:after="0" w:line="240" w:lineRule="auto"/>
        <w:jc w:val="both"/>
        <w:rPr>
          <w:rFonts w:cs="Calibri"/>
          <w:lang w:val="en-CA"/>
        </w:rPr>
      </w:pPr>
      <w:r>
        <w:rPr>
          <w:rFonts w:cs="Calibri"/>
          <w:lang w:val="en-CA"/>
        </w:rPr>
        <w:t>If you were in Ma</w:t>
      </w:r>
      <w:r w:rsidR="00FC29F4">
        <w:rPr>
          <w:rFonts w:cs="Calibri"/>
          <w:lang w:val="en-CA"/>
        </w:rPr>
        <w:t>thieu</w:t>
      </w:r>
      <w:r w:rsidR="00D969CF">
        <w:rPr>
          <w:rFonts w:cs="Calibri"/>
          <w:lang w:val="en-CA"/>
        </w:rPr>
        <w:t xml:space="preserve">’s </w:t>
      </w:r>
      <w:r>
        <w:rPr>
          <w:rFonts w:cs="Calibri"/>
          <w:lang w:val="en-CA"/>
        </w:rPr>
        <w:t>situation</w:t>
      </w:r>
      <w:r w:rsidR="00D969CF">
        <w:rPr>
          <w:rFonts w:cs="Calibri"/>
          <w:lang w:val="en-CA"/>
        </w:rPr>
        <w:t>, what services would you like to be offered?</w:t>
      </w:r>
    </w:p>
    <w:p w:rsidR="00C207A8" w:rsidRPr="00FC6F15" w:rsidRDefault="00C207A8" w:rsidP="00C207A8">
      <w:pPr>
        <w:pStyle w:val="ListParagraph"/>
        <w:spacing w:after="0" w:line="240" w:lineRule="auto"/>
        <w:ind w:left="360"/>
        <w:jc w:val="both"/>
        <w:rPr>
          <w:rFonts w:cs="Calibri"/>
          <w:lang w:val="en-CA"/>
        </w:rPr>
      </w:pPr>
    </w:p>
    <w:p w:rsidR="00DF211A" w:rsidRPr="00C207A8" w:rsidRDefault="00C207A8" w:rsidP="00C207A8">
      <w:pPr>
        <w:numPr>
          <w:ilvl w:val="0"/>
          <w:numId w:val="14"/>
        </w:numPr>
        <w:rPr>
          <w:lang w:val="en-US"/>
        </w:rPr>
      </w:pPr>
      <w:r w:rsidRPr="00DF211A">
        <w:rPr>
          <w:lang w:val="en-CA"/>
        </w:rPr>
        <w:t xml:space="preserve">In an ideal world, if you had the ability to improve the current offer of services for concurrent mental health, substance use and </w:t>
      </w:r>
      <w:r>
        <w:rPr>
          <w:lang w:val="en-CA"/>
        </w:rPr>
        <w:t>incapacity</w:t>
      </w:r>
      <w:r w:rsidRPr="00DF211A">
        <w:rPr>
          <w:lang w:val="en-CA"/>
        </w:rPr>
        <w:t>, what would you suggest?</w:t>
      </w:r>
      <w:r w:rsidR="00DF211A" w:rsidRPr="00C207A8">
        <w:rPr>
          <w:rFonts w:ascii="Calibri" w:eastAsia="Calibri" w:hAnsi="Calibri" w:cs="Times New Roman"/>
          <w:b/>
          <w:color w:val="0070C0"/>
          <w:sz w:val="40"/>
          <w:szCs w:val="40"/>
          <w:lang w:val="en-US"/>
        </w:rPr>
        <w:br w:type="page"/>
      </w:r>
    </w:p>
    <w:p w:rsidR="006A3FEC" w:rsidRPr="006A3FEC" w:rsidRDefault="006A3FEC" w:rsidP="006A3FEC">
      <w:pPr>
        <w:spacing w:after="0"/>
        <w:rPr>
          <w:b/>
          <w:color w:val="0070C0"/>
          <w:sz w:val="33"/>
          <w:szCs w:val="33"/>
          <w:lang w:val="en-CA"/>
        </w:rPr>
      </w:pPr>
      <w:r w:rsidRPr="006A3FEC">
        <w:rPr>
          <w:b/>
          <w:color w:val="0070C0"/>
          <w:sz w:val="33"/>
          <w:szCs w:val="33"/>
          <w:lang w:val="en-CA"/>
        </w:rPr>
        <w:lastRenderedPageBreak/>
        <w:t>Clinical case study # 1 (adult): Joseph, 58 years old and Laila, 55 years old</w:t>
      </w:r>
    </w:p>
    <w:tbl>
      <w:tblPr>
        <w:tblStyle w:val="TableGrid"/>
        <w:tblW w:w="0" w:type="auto"/>
        <w:tblLook w:val="04A0" w:firstRow="1" w:lastRow="0" w:firstColumn="1" w:lastColumn="0" w:noHBand="0" w:noVBand="1"/>
      </w:tblPr>
      <w:tblGrid>
        <w:gridCol w:w="10220"/>
      </w:tblGrid>
      <w:tr w:rsidR="000825A8" w:rsidRPr="00D52381" w:rsidTr="000825A8">
        <w:tc>
          <w:tcPr>
            <w:tcW w:w="10220" w:type="dxa"/>
          </w:tcPr>
          <w:p w:rsidR="006A3FEC" w:rsidRPr="00225ADA" w:rsidRDefault="006A3FEC" w:rsidP="006A3FEC">
            <w:pPr>
              <w:spacing w:after="120"/>
              <w:jc w:val="both"/>
              <w:rPr>
                <w:sz w:val="21"/>
                <w:szCs w:val="21"/>
                <w:lang w:val="en-CA"/>
              </w:rPr>
            </w:pPr>
            <w:r w:rsidRPr="00225ADA">
              <w:rPr>
                <w:sz w:val="21"/>
                <w:szCs w:val="21"/>
                <w:lang w:val="en-CA"/>
              </w:rPr>
              <w:t xml:space="preserve">Joseph works in the transport industry as a </w:t>
            </w:r>
            <w:r>
              <w:rPr>
                <w:sz w:val="21"/>
                <w:szCs w:val="21"/>
                <w:lang w:val="en-CA"/>
              </w:rPr>
              <w:t>tractor-trailer driver and lives with his wife, Laila, who is a home care worker for the elderly. Their daughter Julia, who is 22 years old, has been studying abroad as of two years ago. To help their daughter fund her studies, they have put aside a small amount of money. The couple immigrated to Quebec 25 years ago, and the other members of their family remained in their country. A year ago, Joseph had a work accident that prevented him from continuing his duties. He is currently off work and receiving compensation benefits. For some time now, Laila has had to take on a second job for a few hours a week to help sustain the household expenses and support their daughter’s studies, given the fact that her husband is receiving less money than when he was being paid his regular salary.</w:t>
            </w:r>
          </w:p>
          <w:p w:rsidR="006A3FEC" w:rsidRDefault="006A3FEC" w:rsidP="006A3FEC">
            <w:pPr>
              <w:spacing w:after="120"/>
              <w:jc w:val="both"/>
              <w:rPr>
                <w:sz w:val="21"/>
                <w:szCs w:val="21"/>
                <w:lang w:val="en-CA"/>
              </w:rPr>
            </w:pPr>
            <w:r w:rsidRPr="00E5221C">
              <w:rPr>
                <w:sz w:val="21"/>
                <w:szCs w:val="21"/>
                <w:lang w:val="en-CA"/>
              </w:rPr>
              <w:t xml:space="preserve">Joseph was always a conscientious employee that was greatly appreciated at his workplace, a domain in which he developed the majority of his social network. </w:t>
            </w:r>
            <w:r>
              <w:rPr>
                <w:sz w:val="21"/>
                <w:szCs w:val="21"/>
                <w:lang w:val="en-CA"/>
              </w:rPr>
              <w:t>Since he is no longer working, Joseph feels isolated, sad, and anxious. He often finds himself waiting for his wife to return from work so that he will feel less alone. To entertain himself and diminish his anxiety, he has gotten into the habit of going to a nearby bar frequented by one of his acquaintances. He consumes alcohol, plays the video lottery games and plays a few rounds of poker when other players are present. Laila sometimes criticizes him for drinking during the day, particularly because he takes medication and because their finances are already tight.</w:t>
            </w:r>
          </w:p>
          <w:p w:rsidR="000825A8" w:rsidRDefault="006A3FEC" w:rsidP="00DF211A">
            <w:pPr>
              <w:spacing w:after="0"/>
              <w:rPr>
                <w:b/>
                <w:color w:val="0070C0"/>
                <w:sz w:val="40"/>
                <w:szCs w:val="40"/>
                <w:lang w:val="en-US"/>
              </w:rPr>
            </w:pPr>
            <w:r>
              <w:rPr>
                <w:sz w:val="21"/>
                <w:szCs w:val="21"/>
                <w:lang w:val="en-CA"/>
              </w:rPr>
              <w:t>Two weeks ago, Laila received a phone call from the bank asking them to make an appointment. Being overwhelmed with everything going on, she did not follow up on the call. However, the bank called back a second time to reiterate their request. Coming home one evening, Laila decides to talk to Joseph about it. He seems embarrassed and tries to avoid the conversation, but then explains that he has been playing the video lottery games on a daily basis at the bar to try to win money to help with expenses. After Laila goes to the bank and finds out that all of the savings set aside for their daughter and their retirement have been withdrawn and that their bank account is now in the negative thousands of dollars, a big tension builds between the couple. Joseph is ashamed that he lied to Laila, which exacerbates his anxiety. He decides to end his life. He swallows several pills found in the family medicine cabinet. After a few minutes, he panics and calls 911. He wakes up in the hospital two days later. A social worker is at his bedside. He hesitates to share his problems.</w:t>
            </w:r>
          </w:p>
        </w:tc>
      </w:tr>
    </w:tbl>
    <w:p w:rsidR="000825A8" w:rsidRDefault="000825A8" w:rsidP="00DF211A">
      <w:pPr>
        <w:spacing w:after="0"/>
        <w:rPr>
          <w:b/>
          <w:color w:val="0070C0"/>
          <w:sz w:val="40"/>
          <w:szCs w:val="40"/>
          <w:lang w:val="en-US"/>
        </w:rPr>
      </w:pPr>
    </w:p>
    <w:p w:rsidR="00DF211A" w:rsidRDefault="00C207A8" w:rsidP="00DF211A">
      <w:pPr>
        <w:spacing w:after="0"/>
        <w:rPr>
          <w:rFonts w:cstheme="minorHAnsi"/>
          <w:b/>
          <w:color w:val="0070C0"/>
          <w:sz w:val="32"/>
          <w:szCs w:val="32"/>
        </w:rPr>
      </w:pPr>
      <w:r>
        <w:rPr>
          <w:rFonts w:cstheme="minorHAnsi"/>
          <w:b/>
          <w:color w:val="0070C0"/>
          <w:sz w:val="32"/>
          <w:szCs w:val="32"/>
        </w:rPr>
        <w:t>D</w:t>
      </w:r>
      <w:r w:rsidR="00DF211A">
        <w:rPr>
          <w:rFonts w:cstheme="minorHAnsi"/>
          <w:b/>
          <w:color w:val="0070C0"/>
          <w:sz w:val="32"/>
          <w:szCs w:val="32"/>
        </w:rPr>
        <w:t>iscussion</w:t>
      </w:r>
      <w:r>
        <w:rPr>
          <w:rFonts w:cstheme="minorHAnsi"/>
          <w:b/>
          <w:color w:val="0070C0"/>
          <w:sz w:val="32"/>
          <w:szCs w:val="32"/>
        </w:rPr>
        <w:t xml:space="preserve"> questions</w:t>
      </w:r>
    </w:p>
    <w:p w:rsidR="00C207A8" w:rsidRPr="00DF211A" w:rsidRDefault="00C207A8" w:rsidP="00D969CF">
      <w:pPr>
        <w:numPr>
          <w:ilvl w:val="0"/>
          <w:numId w:val="15"/>
        </w:numPr>
        <w:spacing w:after="120"/>
        <w:ind w:left="357" w:hanging="357"/>
        <w:jc w:val="both"/>
        <w:rPr>
          <w:lang w:val="en-US"/>
        </w:rPr>
      </w:pPr>
      <w:r w:rsidRPr="00DF211A">
        <w:rPr>
          <w:lang w:val="en-CA"/>
        </w:rPr>
        <w:t xml:space="preserve">Is the case of </w:t>
      </w:r>
      <w:r w:rsidR="006A3FEC" w:rsidRPr="006A3FEC">
        <w:rPr>
          <w:lang w:val="en-CA"/>
        </w:rPr>
        <w:t xml:space="preserve">Joseph and Laila </w:t>
      </w:r>
      <w:r w:rsidRPr="00DF211A">
        <w:rPr>
          <w:lang w:val="en-CA"/>
        </w:rPr>
        <w:t>representative of the clientele that you work with? (How many people ag</w:t>
      </w:r>
      <w:r>
        <w:rPr>
          <w:lang w:val="en-CA"/>
        </w:rPr>
        <w:t xml:space="preserve">ree?)    </w:t>
      </w:r>
      <w:r w:rsidR="000825A8">
        <w:rPr>
          <w:lang w:val="en-CA"/>
        </w:rPr>
        <w:t xml:space="preserve">    </w:t>
      </w:r>
      <w:r>
        <w:rPr>
          <w:lang w:val="en-CA"/>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1  </w:t>
      </w:r>
      <w:r w:rsidRPr="00DF211A">
        <w:rPr>
          <w:lang w:val="en-US"/>
        </w:rPr>
        <w:t xml:space="preserve">All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2  </w:t>
      </w:r>
      <w:r w:rsidRPr="00DF211A">
        <w:rPr>
          <w:lang w:val="en-US"/>
        </w:rPr>
        <w:t xml:space="preserve">The majority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3  </w:t>
      </w:r>
      <w:r w:rsidRPr="00DF211A">
        <w:rPr>
          <w:lang w:val="en-CA"/>
        </w:rPr>
        <w:t xml:space="preserve">The minority   </w:t>
      </w:r>
      <w:r w:rsidRPr="00DF211A">
        <w:rPr>
          <w:lang w:val="en-US"/>
        </w:rPr>
        <w:t xml:space="preserve">   </w:t>
      </w:r>
      <w:r>
        <w:rPr>
          <w:lang w:val="en-US"/>
        </w:rPr>
        <w:t xml:space="preserve">  </w:t>
      </w:r>
      <w:r w:rsidRPr="009F0BD8">
        <w:fldChar w:fldCharType="begin">
          <w:ffData>
            <w:name w:val="CaseACocher21"/>
            <w:enabled/>
            <w:calcOnExit w:val="0"/>
            <w:checkBox>
              <w:sizeAuto/>
              <w:default w:val="0"/>
            </w:checkBox>
          </w:ffData>
        </w:fldChar>
      </w:r>
      <w:r w:rsidRPr="00DF211A">
        <w:rPr>
          <w:lang w:val="en-US"/>
        </w:rPr>
        <w:instrText xml:space="preserve"> FORMCHECKBOX </w:instrText>
      </w:r>
      <w:r w:rsidR="00D52381">
        <w:fldChar w:fldCharType="separate"/>
      </w:r>
      <w:r w:rsidRPr="009F0BD8">
        <w:fldChar w:fldCharType="end"/>
      </w:r>
      <w:r>
        <w:rPr>
          <w:vertAlign w:val="subscript"/>
          <w:lang w:val="en-US"/>
        </w:rPr>
        <w:t xml:space="preserve">4  </w:t>
      </w:r>
      <w:r w:rsidRPr="00DF211A">
        <w:rPr>
          <w:lang w:val="en-US"/>
        </w:rPr>
        <w:t xml:space="preserve">None </w:t>
      </w:r>
    </w:p>
    <w:p w:rsidR="00C207A8" w:rsidRPr="00C207A8" w:rsidRDefault="00C207A8" w:rsidP="00D969CF">
      <w:pPr>
        <w:pStyle w:val="ListParagraph"/>
        <w:numPr>
          <w:ilvl w:val="0"/>
          <w:numId w:val="15"/>
        </w:numPr>
        <w:spacing w:after="120" w:line="240" w:lineRule="auto"/>
        <w:ind w:left="357" w:hanging="357"/>
        <w:jc w:val="both"/>
        <w:rPr>
          <w:rFonts w:cs="Calibri"/>
          <w:lang w:val="en-CA"/>
        </w:rPr>
      </w:pPr>
      <w:r w:rsidRPr="00FC6F15">
        <w:rPr>
          <w:rFonts w:cs="Calibri"/>
          <w:lang w:val="en-CA"/>
        </w:rPr>
        <w:t xml:space="preserve">In your practice, in </w:t>
      </w:r>
      <w:r>
        <w:rPr>
          <w:rFonts w:cs="Calibri"/>
          <w:lang w:val="en-CA"/>
        </w:rPr>
        <w:t>which wa</w:t>
      </w:r>
      <w:r w:rsidR="000825A8">
        <w:rPr>
          <w:rFonts w:cs="Calibri"/>
          <w:lang w:val="en-CA"/>
        </w:rPr>
        <w:t xml:space="preserve">y could you handle </w:t>
      </w:r>
      <w:r w:rsidR="006A3FEC" w:rsidRPr="006A3FEC">
        <w:rPr>
          <w:rFonts w:cs="Calibri"/>
          <w:lang w:val="en-CA"/>
        </w:rPr>
        <w:t>Joseph and Laila</w:t>
      </w:r>
      <w:r w:rsidR="000825A8">
        <w:rPr>
          <w:rFonts w:cs="Calibri"/>
          <w:lang w:val="en-CA"/>
        </w:rPr>
        <w:t>’</w:t>
      </w:r>
      <w:r w:rsidR="006A3FEC">
        <w:rPr>
          <w:rFonts w:cs="Calibri"/>
          <w:lang w:val="en-CA"/>
        </w:rPr>
        <w:t>s</w:t>
      </w:r>
      <w:r w:rsidRPr="00FC6F15">
        <w:rPr>
          <w:rFonts w:cs="Calibri"/>
          <w:lang w:val="en-CA"/>
        </w:rPr>
        <w:t xml:space="preserve"> situation? Which actions could be taken, from a clinical standpoint? </w:t>
      </w:r>
    </w:p>
    <w:p w:rsidR="00C207A8" w:rsidRPr="00DF211A" w:rsidRDefault="00C207A8" w:rsidP="00D969CF">
      <w:pPr>
        <w:numPr>
          <w:ilvl w:val="0"/>
          <w:numId w:val="15"/>
        </w:numPr>
        <w:spacing w:after="120"/>
        <w:ind w:left="357" w:hanging="357"/>
        <w:jc w:val="both"/>
        <w:rPr>
          <w:lang w:val="en-US"/>
        </w:rPr>
      </w:pPr>
      <w:r w:rsidRPr="00DF211A">
        <w:rPr>
          <w:lang w:val="en-CA"/>
        </w:rPr>
        <w:t>What existing services or programs could be involved to h</w:t>
      </w:r>
      <w:r>
        <w:rPr>
          <w:lang w:val="en-CA"/>
        </w:rPr>
        <w:t xml:space="preserve">elp </w:t>
      </w:r>
      <w:r w:rsidR="006A3FEC" w:rsidRPr="006A3FEC">
        <w:rPr>
          <w:lang w:val="en-CA"/>
        </w:rPr>
        <w:t>Joseph and Laila</w:t>
      </w:r>
      <w:r w:rsidRPr="00DF211A">
        <w:rPr>
          <w:lang w:val="en-US"/>
        </w:rPr>
        <w:t>?</w:t>
      </w:r>
    </w:p>
    <w:p w:rsidR="00C207A8" w:rsidRDefault="00C207A8" w:rsidP="00D969CF">
      <w:pPr>
        <w:pStyle w:val="ListParagraph"/>
        <w:numPr>
          <w:ilvl w:val="0"/>
          <w:numId w:val="15"/>
        </w:numPr>
        <w:spacing w:after="120" w:line="240" w:lineRule="auto"/>
        <w:ind w:left="357" w:hanging="357"/>
        <w:contextualSpacing w:val="0"/>
        <w:jc w:val="both"/>
        <w:rPr>
          <w:rFonts w:cs="Calibri"/>
          <w:lang w:val="en-CA"/>
        </w:rPr>
      </w:pPr>
      <w:r w:rsidRPr="00FC6F15">
        <w:rPr>
          <w:rFonts w:cs="Calibri"/>
          <w:lang w:val="en-CA"/>
        </w:rPr>
        <w:t xml:space="preserve">In your opinion, what could have been done to prevent the situation that </w:t>
      </w:r>
      <w:r w:rsidR="006A3FEC" w:rsidRPr="006A3FEC">
        <w:rPr>
          <w:rFonts w:cs="Calibri"/>
          <w:lang w:val="en-CA"/>
        </w:rPr>
        <w:t xml:space="preserve">Joseph and Laila </w:t>
      </w:r>
      <w:r w:rsidR="006A3FEC">
        <w:rPr>
          <w:rFonts w:cs="Calibri"/>
          <w:lang w:val="en-CA"/>
        </w:rPr>
        <w:t>find</w:t>
      </w:r>
      <w:r>
        <w:rPr>
          <w:rFonts w:cs="Calibri"/>
          <w:lang w:val="en-CA"/>
        </w:rPr>
        <w:t xml:space="preserve"> </w:t>
      </w:r>
      <w:proofErr w:type="gramStart"/>
      <w:r w:rsidR="006A3FEC">
        <w:rPr>
          <w:rFonts w:cs="Calibri"/>
          <w:lang w:val="en-CA"/>
        </w:rPr>
        <w:t>themselves</w:t>
      </w:r>
      <w:proofErr w:type="gramEnd"/>
      <w:r w:rsidRPr="00FC6F15">
        <w:rPr>
          <w:rFonts w:cs="Calibri"/>
          <w:lang w:val="en-CA"/>
        </w:rPr>
        <w:t xml:space="preserve"> in? </w:t>
      </w:r>
      <w:r w:rsidR="006A3FEC">
        <w:rPr>
          <w:rFonts w:cs="Calibri"/>
          <w:lang w:val="en-CA"/>
        </w:rPr>
        <w:t xml:space="preserve"> </w:t>
      </w:r>
    </w:p>
    <w:p w:rsidR="00D969CF" w:rsidRPr="00D969CF" w:rsidRDefault="00D969CF" w:rsidP="00D969CF">
      <w:pPr>
        <w:pStyle w:val="ListParagraph"/>
        <w:numPr>
          <w:ilvl w:val="0"/>
          <w:numId w:val="15"/>
        </w:numPr>
        <w:spacing w:after="120" w:line="240" w:lineRule="auto"/>
        <w:ind w:hanging="357"/>
        <w:contextualSpacing w:val="0"/>
        <w:jc w:val="both"/>
        <w:rPr>
          <w:rFonts w:cs="Calibri"/>
          <w:lang w:val="en-CA"/>
        </w:rPr>
      </w:pPr>
      <w:r>
        <w:rPr>
          <w:rFonts w:cs="Calibri"/>
          <w:lang w:val="en-CA"/>
        </w:rPr>
        <w:t xml:space="preserve">If you were in </w:t>
      </w:r>
      <w:r w:rsidR="006A3FEC" w:rsidRPr="006A3FEC">
        <w:rPr>
          <w:rFonts w:cs="Calibri"/>
          <w:lang w:val="en-CA"/>
        </w:rPr>
        <w:t>Joseph and Laila</w:t>
      </w:r>
      <w:r w:rsidR="006A3FEC">
        <w:rPr>
          <w:rFonts w:cs="Calibri"/>
          <w:lang w:val="en-CA"/>
        </w:rPr>
        <w:t>’s</w:t>
      </w:r>
      <w:r w:rsidR="006A3FEC" w:rsidRPr="006A3FEC">
        <w:rPr>
          <w:rFonts w:cs="Calibri"/>
          <w:lang w:val="en-CA"/>
        </w:rPr>
        <w:t xml:space="preserve"> </w:t>
      </w:r>
      <w:r w:rsidR="006A3FEC">
        <w:rPr>
          <w:rFonts w:cs="Calibri"/>
          <w:lang w:val="en-CA"/>
        </w:rPr>
        <w:t>situation</w:t>
      </w:r>
      <w:r>
        <w:rPr>
          <w:rFonts w:cs="Calibri"/>
          <w:lang w:val="en-CA"/>
        </w:rPr>
        <w:t>, what services would you like to be offered?</w:t>
      </w:r>
    </w:p>
    <w:p w:rsidR="00C207A8" w:rsidRPr="00C207A8" w:rsidRDefault="00C207A8" w:rsidP="00D969CF">
      <w:pPr>
        <w:pStyle w:val="ListParagraph"/>
        <w:numPr>
          <w:ilvl w:val="0"/>
          <w:numId w:val="15"/>
        </w:numPr>
        <w:spacing w:after="120" w:line="240" w:lineRule="auto"/>
        <w:ind w:left="357" w:hanging="357"/>
        <w:contextualSpacing w:val="0"/>
        <w:jc w:val="both"/>
        <w:rPr>
          <w:rFonts w:cs="Calibri"/>
          <w:lang w:val="en-CA"/>
        </w:rPr>
      </w:pPr>
      <w:r w:rsidRPr="00C207A8">
        <w:rPr>
          <w:lang w:val="en-CA"/>
        </w:rPr>
        <w:t>In an ideal world, if you had the ability to improve the current offer of services for concurrent mental health, substance use and incapacity, what would you suggest?</w:t>
      </w:r>
      <w:r w:rsidR="00DF211A" w:rsidRPr="00C207A8">
        <w:rPr>
          <w:lang w:val="en-US"/>
        </w:rPr>
        <w:br w:type="page"/>
      </w:r>
    </w:p>
    <w:p w:rsidR="00DF211A" w:rsidRPr="00C207A8" w:rsidRDefault="00C207A8" w:rsidP="00C207A8">
      <w:pPr>
        <w:pStyle w:val="ListParagraph"/>
        <w:spacing w:after="0" w:line="240" w:lineRule="auto"/>
        <w:ind w:left="0"/>
        <w:jc w:val="both"/>
        <w:rPr>
          <w:rFonts w:cs="Calibri"/>
          <w:sz w:val="36"/>
          <w:szCs w:val="36"/>
          <w:lang w:val="en-US"/>
        </w:rPr>
      </w:pPr>
      <w:r w:rsidRPr="00C207A8">
        <w:rPr>
          <w:b/>
          <w:color w:val="0070C0"/>
          <w:sz w:val="36"/>
          <w:szCs w:val="36"/>
          <w:lang w:val="en-US"/>
        </w:rPr>
        <w:lastRenderedPageBreak/>
        <w:t>Case study #</w:t>
      </w:r>
      <w:r w:rsidR="00DF211A" w:rsidRPr="00C207A8">
        <w:rPr>
          <w:b/>
          <w:color w:val="0070C0"/>
          <w:sz w:val="36"/>
          <w:szCs w:val="36"/>
          <w:lang w:val="en-US"/>
        </w:rPr>
        <w:t>2 (</w:t>
      </w:r>
      <w:r w:rsidR="000825A8">
        <w:rPr>
          <w:b/>
          <w:color w:val="0070C0"/>
          <w:sz w:val="36"/>
          <w:szCs w:val="36"/>
          <w:lang w:val="en-US"/>
        </w:rPr>
        <w:t>adult</w:t>
      </w:r>
      <w:r w:rsidRPr="00C207A8">
        <w:rPr>
          <w:b/>
          <w:color w:val="0070C0"/>
          <w:sz w:val="36"/>
          <w:szCs w:val="36"/>
          <w:lang w:val="en-US"/>
        </w:rPr>
        <w:t xml:space="preserve">): </w:t>
      </w:r>
      <w:r w:rsidR="006A3FEC">
        <w:rPr>
          <w:b/>
          <w:color w:val="0070C0"/>
          <w:sz w:val="36"/>
          <w:szCs w:val="36"/>
          <w:lang w:val="en-US"/>
        </w:rPr>
        <w:t>Frederic</w:t>
      </w:r>
      <w:r w:rsidR="00DF211A" w:rsidRPr="00C207A8">
        <w:rPr>
          <w:b/>
          <w:color w:val="0070C0"/>
          <w:sz w:val="36"/>
          <w:szCs w:val="36"/>
          <w:lang w:val="en-US"/>
        </w:rPr>
        <w:t xml:space="preserve">, </w:t>
      </w:r>
      <w:r w:rsidR="006A3FEC">
        <w:rPr>
          <w:b/>
          <w:color w:val="0070C0"/>
          <w:sz w:val="36"/>
          <w:szCs w:val="36"/>
          <w:lang w:val="en-US"/>
        </w:rPr>
        <w:t>43</w:t>
      </w:r>
      <w:r w:rsidR="00DF211A" w:rsidRPr="00C207A8">
        <w:rPr>
          <w:b/>
          <w:color w:val="0070C0"/>
          <w:sz w:val="36"/>
          <w:szCs w:val="36"/>
          <w:lang w:val="en-US"/>
        </w:rPr>
        <w:t xml:space="preserve"> </w:t>
      </w:r>
      <w:r w:rsidRPr="00C207A8">
        <w:rPr>
          <w:b/>
          <w:color w:val="0070C0"/>
          <w:sz w:val="36"/>
          <w:szCs w:val="36"/>
          <w:lang w:val="en-US"/>
        </w:rPr>
        <w:t>years old</w:t>
      </w:r>
    </w:p>
    <w:tbl>
      <w:tblPr>
        <w:tblStyle w:val="TableGrid"/>
        <w:tblW w:w="0" w:type="auto"/>
        <w:tblLook w:val="04A0" w:firstRow="1" w:lastRow="0" w:firstColumn="1" w:lastColumn="0" w:noHBand="0" w:noVBand="1"/>
      </w:tblPr>
      <w:tblGrid>
        <w:gridCol w:w="10220"/>
      </w:tblGrid>
      <w:tr w:rsidR="000825A8" w:rsidRPr="00D52381" w:rsidTr="000825A8">
        <w:tc>
          <w:tcPr>
            <w:tcW w:w="10220" w:type="dxa"/>
          </w:tcPr>
          <w:p w:rsidR="006A3FEC" w:rsidRPr="003216B6" w:rsidRDefault="006A3FEC" w:rsidP="006A3FEC">
            <w:pPr>
              <w:spacing w:after="120"/>
              <w:jc w:val="both"/>
              <w:rPr>
                <w:rFonts w:cs="Calibri"/>
                <w:lang w:val="en-CA"/>
              </w:rPr>
            </w:pPr>
            <w:r>
              <w:rPr>
                <w:rFonts w:cs="Calibri"/>
                <w:lang w:val="en-CA"/>
              </w:rPr>
              <w:t xml:space="preserve">Frederic </w:t>
            </w:r>
            <w:r w:rsidRPr="003216B6">
              <w:rPr>
                <w:rFonts w:cs="Calibri"/>
                <w:lang w:val="en-CA"/>
              </w:rPr>
              <w:t>was working as an employee in a supermarket when he lost both of his parents in a car accident last year.</w:t>
            </w:r>
            <w:r>
              <w:rPr>
                <w:rFonts w:cs="Calibri"/>
                <w:lang w:val="en-CA"/>
              </w:rPr>
              <w:t xml:space="preserve"> This unexpected event was very hard for him, as he was living with his parents and was very close to them. Being an only child, single and with a limited social network, he suffers from a lot of grief after losing his parents. </w:t>
            </w:r>
          </w:p>
          <w:p w:rsidR="006A3FEC" w:rsidRDefault="006A3FEC" w:rsidP="006A3FEC">
            <w:pPr>
              <w:spacing w:after="120"/>
              <w:jc w:val="both"/>
              <w:rPr>
                <w:rFonts w:cs="Calibri"/>
                <w:lang w:val="en-CA"/>
              </w:rPr>
            </w:pPr>
            <w:r>
              <w:rPr>
                <w:rFonts w:cs="Calibri"/>
                <w:lang w:val="en-CA"/>
              </w:rPr>
              <w:t xml:space="preserve">Frederic often played cards with his father during his childhood and has been playing poker since he was a teenager. Poker is the only domain in which he feels </w:t>
            </w:r>
            <w:proofErr w:type="gramStart"/>
            <w:r>
              <w:rPr>
                <w:rFonts w:cs="Calibri"/>
                <w:lang w:val="en-CA"/>
              </w:rPr>
              <w:t>a certain</w:t>
            </w:r>
            <w:proofErr w:type="gramEnd"/>
            <w:r>
              <w:rPr>
                <w:rFonts w:cs="Calibri"/>
                <w:lang w:val="en-CA"/>
              </w:rPr>
              <w:t xml:space="preserve"> recognition, due to the abilities that he has developed and which have led him to win some games against big players. The inheritance received from his parents allowed him to leave his work at the supermarket and he now considers himself a professional poker player. He mainly plays on the internet and describes his game as being aggressive. He plays on average ten hours per day, 7 days a week, and has basically no more social network other than the people that he has met online and with whom he discusses poker. Frederic explains that when he is playing poker online, he forgets everything and focuses solely on the game. He also consumes alcohol while he plays, particularly during the evenings, “when the games just don’t end.” Frederic lives at the rhythm of the tournaments and says that he cannot stop playing if he sees a good table with an opportunity to win.</w:t>
            </w:r>
          </w:p>
          <w:p w:rsidR="000825A8" w:rsidRPr="006A3FEC" w:rsidRDefault="006A3FEC" w:rsidP="00C207A8">
            <w:pPr>
              <w:spacing w:after="0"/>
              <w:rPr>
                <w:rFonts w:cs="Calibri"/>
                <w:lang w:val="en-CA" w:eastAsia="fr-CA"/>
              </w:rPr>
            </w:pPr>
            <w:r w:rsidRPr="000D5844">
              <w:rPr>
                <w:rFonts w:cs="Calibri"/>
                <w:lang w:val="en-CA"/>
              </w:rPr>
              <w:t xml:space="preserve">His aunt, who invites him for dinner once a month, has noticed that he has lost a lot of weight and seems to be neglecting his personal hygiene. </w:t>
            </w:r>
            <w:r>
              <w:rPr>
                <w:rFonts w:cs="Calibri"/>
                <w:lang w:val="en-CA"/>
              </w:rPr>
              <w:t>She finds it strange that he asks her to borrow 200 dollars to repair his car when he often tells her that he is living well off of his poker career. In reality, Frederic has spent all of the money left to him by his parents and has not paid his rent for three months. His landlord threatens to evict him. Frederic says that he is in a slump right now, but that things will work themselves out. He is anxious and does not sleep very much. His aunt decides to find him some help. She makes an appointment with their family doctor to try to find some solutions.</w:t>
            </w:r>
          </w:p>
        </w:tc>
      </w:tr>
    </w:tbl>
    <w:p w:rsidR="000825A8" w:rsidRDefault="000825A8" w:rsidP="00C207A8">
      <w:pPr>
        <w:spacing w:after="0"/>
        <w:rPr>
          <w:rFonts w:cs="Calibri"/>
          <w:lang w:val="en-US" w:eastAsia="fr-CA"/>
        </w:rPr>
      </w:pPr>
    </w:p>
    <w:p w:rsidR="00567228" w:rsidRPr="00E01D39" w:rsidRDefault="00FC6F15" w:rsidP="00C207A8">
      <w:pPr>
        <w:spacing w:after="0"/>
        <w:rPr>
          <w:rFonts w:cs="Calibri"/>
          <w:b/>
          <w:color w:val="0070C0"/>
          <w:sz w:val="32"/>
          <w:szCs w:val="32"/>
        </w:rPr>
      </w:pPr>
      <w:r>
        <w:rPr>
          <w:rFonts w:cs="Calibri"/>
          <w:b/>
          <w:color w:val="0070C0"/>
          <w:sz w:val="32"/>
          <w:szCs w:val="32"/>
        </w:rPr>
        <w:t>Discussion questions</w:t>
      </w:r>
    </w:p>
    <w:p w:rsidR="00D969CF" w:rsidRPr="00D969CF" w:rsidRDefault="00FC6F15" w:rsidP="002336FF">
      <w:pPr>
        <w:pStyle w:val="ListParagraph"/>
        <w:numPr>
          <w:ilvl w:val="0"/>
          <w:numId w:val="17"/>
        </w:numPr>
        <w:spacing w:after="120" w:line="240" w:lineRule="auto"/>
        <w:contextualSpacing w:val="0"/>
        <w:jc w:val="both"/>
        <w:rPr>
          <w:rFonts w:cs="Calibri"/>
          <w:lang w:val="en-CA"/>
        </w:rPr>
      </w:pPr>
      <w:r w:rsidRPr="00FC6F15">
        <w:rPr>
          <w:rFonts w:cs="Calibri"/>
          <w:lang w:val="en-CA"/>
        </w:rPr>
        <w:t xml:space="preserve">Is the case of </w:t>
      </w:r>
      <w:r w:rsidR="006A3FEC">
        <w:rPr>
          <w:rFonts w:cs="Calibri"/>
          <w:lang w:val="en-CA"/>
        </w:rPr>
        <w:t>Frederic</w:t>
      </w:r>
      <w:r w:rsidRPr="00FC6F15">
        <w:rPr>
          <w:rFonts w:cs="Calibri"/>
          <w:lang w:val="en-CA"/>
        </w:rPr>
        <w:t xml:space="preserve"> representative of the clientele that you work with? (How many people agree?)</w:t>
      </w:r>
      <w:r w:rsidR="00C207A8">
        <w:rPr>
          <w:rFonts w:cs="Calibri"/>
          <w:lang w:val="en-CA"/>
        </w:rPr>
        <w:t xml:space="preserve">  </w:t>
      </w:r>
      <w:r w:rsidRPr="00C207A8">
        <w:rPr>
          <w:lang w:val="en-CA"/>
        </w:rPr>
        <w:t xml:space="preserve"> </w:t>
      </w:r>
    </w:p>
    <w:p w:rsidR="00FC6F15" w:rsidRPr="00C207A8" w:rsidRDefault="00FC6F15" w:rsidP="002336FF">
      <w:pPr>
        <w:pStyle w:val="ListParagraph"/>
        <w:spacing w:after="120" w:line="240" w:lineRule="auto"/>
        <w:ind w:left="360"/>
        <w:contextualSpacing w:val="0"/>
        <w:jc w:val="both"/>
        <w:rPr>
          <w:rFonts w:cs="Calibri"/>
          <w:lang w:val="en-CA"/>
        </w:rPr>
      </w:pPr>
      <w:r w:rsidRPr="00FC6F15">
        <w:fldChar w:fldCharType="begin">
          <w:ffData>
            <w:name w:val="CaseACocher21"/>
            <w:enabled/>
            <w:calcOnExit w:val="0"/>
            <w:checkBox>
              <w:sizeAuto/>
              <w:default w:val="0"/>
            </w:checkBox>
          </w:ffData>
        </w:fldChar>
      </w:r>
      <w:r w:rsidRPr="00C207A8">
        <w:rPr>
          <w:lang w:val="en-CA"/>
        </w:rPr>
        <w:instrText xml:space="preserve"> FORMCHECKBOX </w:instrText>
      </w:r>
      <w:r w:rsidR="00D52381">
        <w:fldChar w:fldCharType="separate"/>
      </w:r>
      <w:r w:rsidRPr="00FC6F15">
        <w:fldChar w:fldCharType="end"/>
      </w:r>
      <w:r w:rsidR="00C207A8">
        <w:rPr>
          <w:vertAlign w:val="subscript"/>
          <w:lang w:val="en-CA"/>
        </w:rPr>
        <w:t xml:space="preserve">1  </w:t>
      </w:r>
      <w:r w:rsidR="00D52381">
        <w:rPr>
          <w:vertAlign w:val="subscript"/>
          <w:lang w:val="en-CA"/>
        </w:rPr>
        <w:t xml:space="preserve"> </w:t>
      </w:r>
      <w:r w:rsidRPr="00C207A8">
        <w:rPr>
          <w:lang w:val="en-CA"/>
        </w:rPr>
        <w:t xml:space="preserve">All   </w:t>
      </w:r>
      <w:r w:rsidR="00C207A8">
        <w:rPr>
          <w:lang w:val="en-CA"/>
        </w:rPr>
        <w:t xml:space="preserve">    </w:t>
      </w:r>
      <w:r w:rsidRPr="00FC6F15">
        <w:fldChar w:fldCharType="begin">
          <w:ffData>
            <w:name w:val="CaseACocher21"/>
            <w:enabled/>
            <w:calcOnExit w:val="0"/>
            <w:checkBox>
              <w:sizeAuto/>
              <w:default w:val="0"/>
            </w:checkBox>
          </w:ffData>
        </w:fldChar>
      </w:r>
      <w:r w:rsidRPr="00C207A8">
        <w:rPr>
          <w:lang w:val="en-CA"/>
        </w:rPr>
        <w:instrText xml:space="preserve"> FORMCHECKBOX </w:instrText>
      </w:r>
      <w:r w:rsidR="00D52381">
        <w:fldChar w:fldCharType="separate"/>
      </w:r>
      <w:r w:rsidRPr="00FC6F15">
        <w:fldChar w:fldCharType="end"/>
      </w:r>
      <w:r w:rsidR="00C207A8">
        <w:rPr>
          <w:vertAlign w:val="subscript"/>
          <w:lang w:val="en-CA"/>
        </w:rPr>
        <w:t xml:space="preserve">2 </w:t>
      </w:r>
      <w:r w:rsidRPr="00C207A8">
        <w:rPr>
          <w:lang w:val="en-CA"/>
        </w:rPr>
        <w:t xml:space="preserve">The majority </w:t>
      </w:r>
      <w:r w:rsidR="00C207A8">
        <w:rPr>
          <w:lang w:val="en-CA"/>
        </w:rPr>
        <w:t xml:space="preserve">      </w:t>
      </w:r>
      <w:r w:rsidRPr="00FC6F15">
        <w:fldChar w:fldCharType="begin">
          <w:ffData>
            <w:name w:val="CaseACocher21"/>
            <w:enabled/>
            <w:calcOnExit w:val="0"/>
            <w:checkBox>
              <w:sizeAuto/>
              <w:default w:val="0"/>
            </w:checkBox>
          </w:ffData>
        </w:fldChar>
      </w:r>
      <w:r w:rsidRPr="00C207A8">
        <w:rPr>
          <w:lang w:val="en-CA"/>
        </w:rPr>
        <w:instrText xml:space="preserve"> FORMCHECKBOX </w:instrText>
      </w:r>
      <w:r w:rsidR="00D52381">
        <w:fldChar w:fldCharType="separate"/>
      </w:r>
      <w:r w:rsidRPr="00FC6F15">
        <w:fldChar w:fldCharType="end"/>
      </w:r>
      <w:proofErr w:type="gramStart"/>
      <w:r w:rsidR="00C207A8">
        <w:rPr>
          <w:vertAlign w:val="subscript"/>
          <w:lang w:val="en-CA"/>
        </w:rPr>
        <w:t xml:space="preserve">3  </w:t>
      </w:r>
      <w:r w:rsidRPr="00C207A8">
        <w:rPr>
          <w:lang w:val="en-CA"/>
        </w:rPr>
        <w:t>The</w:t>
      </w:r>
      <w:proofErr w:type="gramEnd"/>
      <w:r w:rsidRPr="00C207A8">
        <w:rPr>
          <w:lang w:val="en-CA"/>
        </w:rPr>
        <w:t xml:space="preserve"> minority   </w:t>
      </w:r>
      <w:r w:rsidR="00C207A8">
        <w:rPr>
          <w:lang w:val="en-CA"/>
        </w:rPr>
        <w:t xml:space="preserve">      </w:t>
      </w:r>
      <w:r w:rsidRPr="00FC6F15">
        <w:fldChar w:fldCharType="begin">
          <w:ffData>
            <w:name w:val="CaseACocher21"/>
            <w:enabled/>
            <w:calcOnExit w:val="0"/>
            <w:checkBox>
              <w:sizeAuto/>
              <w:default w:val="0"/>
            </w:checkBox>
          </w:ffData>
        </w:fldChar>
      </w:r>
      <w:r w:rsidRPr="00C207A8">
        <w:rPr>
          <w:lang w:val="en-CA"/>
        </w:rPr>
        <w:instrText xml:space="preserve"> FORMCHECKBOX </w:instrText>
      </w:r>
      <w:r w:rsidR="00D52381">
        <w:fldChar w:fldCharType="separate"/>
      </w:r>
      <w:r w:rsidRPr="00FC6F15">
        <w:fldChar w:fldCharType="end"/>
      </w:r>
      <w:r w:rsidRPr="00C207A8">
        <w:rPr>
          <w:vertAlign w:val="subscript"/>
          <w:lang w:val="en-CA"/>
        </w:rPr>
        <w:t xml:space="preserve">4   </w:t>
      </w:r>
      <w:r w:rsidRPr="00C207A8">
        <w:rPr>
          <w:lang w:val="en-CA"/>
        </w:rPr>
        <w:t>None</w:t>
      </w:r>
    </w:p>
    <w:p w:rsidR="00FC6F15" w:rsidRPr="00FC6F15" w:rsidRDefault="00FC6F15" w:rsidP="002336FF">
      <w:pPr>
        <w:pStyle w:val="ListParagraph"/>
        <w:numPr>
          <w:ilvl w:val="0"/>
          <w:numId w:val="17"/>
        </w:numPr>
        <w:spacing w:after="120" w:line="240" w:lineRule="auto"/>
        <w:contextualSpacing w:val="0"/>
        <w:jc w:val="both"/>
        <w:rPr>
          <w:rFonts w:cs="Calibri"/>
          <w:lang w:val="en-CA"/>
        </w:rPr>
      </w:pPr>
      <w:r w:rsidRPr="00FC6F15">
        <w:rPr>
          <w:rFonts w:cs="Calibri"/>
          <w:lang w:val="en-CA"/>
        </w:rPr>
        <w:t xml:space="preserve">In your practice, in which way could you handle </w:t>
      </w:r>
      <w:r w:rsidR="006A3FEC">
        <w:rPr>
          <w:rFonts w:cs="Calibri"/>
          <w:lang w:val="en-CA"/>
        </w:rPr>
        <w:t>Frederic</w:t>
      </w:r>
      <w:r w:rsidRPr="00FC6F15">
        <w:rPr>
          <w:rFonts w:cs="Calibri"/>
          <w:lang w:val="en-CA"/>
        </w:rPr>
        <w:t xml:space="preserve">’s situation? Which actions could be taken, from a clinical standpoint? </w:t>
      </w:r>
    </w:p>
    <w:p w:rsidR="00FC6F15" w:rsidRPr="00FC6F15" w:rsidRDefault="00FC6F15" w:rsidP="002336FF">
      <w:pPr>
        <w:pStyle w:val="ListParagraph"/>
        <w:numPr>
          <w:ilvl w:val="0"/>
          <w:numId w:val="17"/>
        </w:numPr>
        <w:spacing w:after="120" w:line="240" w:lineRule="auto"/>
        <w:contextualSpacing w:val="0"/>
        <w:jc w:val="both"/>
        <w:rPr>
          <w:rFonts w:cs="Calibri"/>
          <w:lang w:val="en-CA"/>
        </w:rPr>
      </w:pPr>
      <w:r w:rsidRPr="00FC6F15">
        <w:rPr>
          <w:rFonts w:cs="Calibri"/>
          <w:lang w:val="en-CA"/>
        </w:rPr>
        <w:t xml:space="preserve">What existing services or programs could be involved to help </w:t>
      </w:r>
      <w:r w:rsidR="006A3FEC">
        <w:rPr>
          <w:rFonts w:cs="Calibri"/>
          <w:lang w:val="en-CA"/>
        </w:rPr>
        <w:t>Frederic</w:t>
      </w:r>
      <w:r w:rsidR="00C207A8">
        <w:rPr>
          <w:rFonts w:cs="Calibri"/>
          <w:lang w:val="en-CA"/>
        </w:rPr>
        <w:t xml:space="preserve"> </w:t>
      </w:r>
      <w:r w:rsidRPr="00FC6F15">
        <w:rPr>
          <w:rFonts w:cs="Calibri"/>
          <w:lang w:val="en-CA"/>
        </w:rPr>
        <w:t>and</w:t>
      </w:r>
      <w:r w:rsidR="00C207A8">
        <w:rPr>
          <w:rFonts w:cs="Calibri"/>
          <w:lang w:val="en-CA"/>
        </w:rPr>
        <w:t xml:space="preserve"> her</w:t>
      </w:r>
      <w:r w:rsidRPr="00FC6F15">
        <w:rPr>
          <w:rFonts w:cs="Calibri"/>
          <w:lang w:val="en-CA"/>
        </w:rPr>
        <w:t xml:space="preserve"> entourage? </w:t>
      </w:r>
    </w:p>
    <w:p w:rsidR="00FC6F15" w:rsidRDefault="00FC6F15" w:rsidP="002336FF">
      <w:pPr>
        <w:pStyle w:val="ListParagraph"/>
        <w:numPr>
          <w:ilvl w:val="0"/>
          <w:numId w:val="17"/>
        </w:numPr>
        <w:spacing w:after="120" w:line="240" w:lineRule="auto"/>
        <w:contextualSpacing w:val="0"/>
        <w:jc w:val="both"/>
        <w:rPr>
          <w:rFonts w:cs="Calibri"/>
          <w:lang w:val="en-CA"/>
        </w:rPr>
      </w:pPr>
      <w:r w:rsidRPr="00FC6F15">
        <w:rPr>
          <w:rFonts w:cs="Calibri"/>
          <w:lang w:val="en-CA"/>
        </w:rPr>
        <w:t xml:space="preserve">In your opinion, what could have been done to prevent the situation that </w:t>
      </w:r>
      <w:r w:rsidR="006A3FEC">
        <w:rPr>
          <w:rFonts w:cs="Calibri"/>
          <w:lang w:val="en-CA"/>
        </w:rPr>
        <w:t>Frederic</w:t>
      </w:r>
      <w:r w:rsidR="00830C68">
        <w:rPr>
          <w:rFonts w:cs="Calibri"/>
          <w:lang w:val="en-CA"/>
        </w:rPr>
        <w:t xml:space="preserve"> finds </w:t>
      </w:r>
      <w:proofErr w:type="gramStart"/>
      <w:r w:rsidR="00830C68">
        <w:rPr>
          <w:rFonts w:cs="Calibri"/>
          <w:lang w:val="en-CA"/>
        </w:rPr>
        <w:t>him</w:t>
      </w:r>
      <w:r w:rsidRPr="00FC6F15">
        <w:rPr>
          <w:rFonts w:cs="Calibri"/>
          <w:lang w:val="en-CA"/>
        </w:rPr>
        <w:t>self</w:t>
      </w:r>
      <w:proofErr w:type="gramEnd"/>
      <w:r w:rsidRPr="00FC6F15">
        <w:rPr>
          <w:rFonts w:cs="Calibri"/>
          <w:lang w:val="en-CA"/>
        </w:rPr>
        <w:t xml:space="preserve"> in? </w:t>
      </w:r>
    </w:p>
    <w:p w:rsidR="00D969CF" w:rsidRPr="00D969CF" w:rsidRDefault="00D969CF" w:rsidP="002336FF">
      <w:pPr>
        <w:pStyle w:val="ListParagraph"/>
        <w:numPr>
          <w:ilvl w:val="0"/>
          <w:numId w:val="17"/>
        </w:numPr>
        <w:spacing w:after="120" w:line="240" w:lineRule="auto"/>
        <w:contextualSpacing w:val="0"/>
        <w:jc w:val="both"/>
        <w:rPr>
          <w:rFonts w:cs="Calibri"/>
          <w:lang w:val="en-CA"/>
        </w:rPr>
      </w:pPr>
      <w:r w:rsidRPr="00D969CF">
        <w:rPr>
          <w:rFonts w:cs="Calibri"/>
          <w:lang w:val="en-CA"/>
        </w:rPr>
        <w:t xml:space="preserve">If you were in </w:t>
      </w:r>
      <w:r w:rsidR="006A3FEC">
        <w:rPr>
          <w:rFonts w:cs="Calibri"/>
          <w:lang w:val="en-CA"/>
        </w:rPr>
        <w:t>Frederic</w:t>
      </w:r>
      <w:r>
        <w:rPr>
          <w:rFonts w:cs="Calibri"/>
          <w:lang w:val="en-CA"/>
        </w:rPr>
        <w:t>’s</w:t>
      </w:r>
      <w:r w:rsidRPr="00D969CF">
        <w:rPr>
          <w:rFonts w:cs="Calibri"/>
          <w:lang w:val="en-CA"/>
        </w:rPr>
        <w:t xml:space="preserve"> </w:t>
      </w:r>
      <w:r w:rsidR="006A3FEC">
        <w:rPr>
          <w:rFonts w:cs="Calibri"/>
          <w:lang w:val="en-CA"/>
        </w:rPr>
        <w:t>situation</w:t>
      </w:r>
      <w:r w:rsidRPr="00D969CF">
        <w:rPr>
          <w:rFonts w:cs="Calibri"/>
          <w:lang w:val="en-CA"/>
        </w:rPr>
        <w:t>, what services would you like to be offered?</w:t>
      </w:r>
    </w:p>
    <w:p w:rsidR="00FC6F15" w:rsidRPr="00FC6F15" w:rsidRDefault="00FC6F15" w:rsidP="002336FF">
      <w:pPr>
        <w:pStyle w:val="ListParagraph"/>
        <w:numPr>
          <w:ilvl w:val="0"/>
          <w:numId w:val="17"/>
        </w:numPr>
        <w:spacing w:after="120" w:line="240" w:lineRule="auto"/>
        <w:contextualSpacing w:val="0"/>
        <w:jc w:val="both"/>
        <w:rPr>
          <w:rFonts w:cs="Calibri"/>
          <w:lang w:val="en-CA"/>
        </w:rPr>
      </w:pPr>
      <w:r w:rsidRPr="00FC6F15">
        <w:rPr>
          <w:rFonts w:cs="Calibri"/>
          <w:lang w:val="en-CA"/>
        </w:rPr>
        <w:t xml:space="preserve">In an ideal world, if you had the ability to improve the current offer of services for concurrent mental health, substance use and </w:t>
      </w:r>
      <w:r w:rsidR="00C207A8">
        <w:rPr>
          <w:rFonts w:cs="Calibri"/>
          <w:lang w:val="en-CA"/>
        </w:rPr>
        <w:t>incapacity</w:t>
      </w:r>
      <w:r w:rsidRPr="00FC6F15">
        <w:rPr>
          <w:rFonts w:cs="Calibri"/>
          <w:lang w:val="en-CA"/>
        </w:rPr>
        <w:t>, what would you suggest?</w:t>
      </w:r>
      <w:r w:rsidRPr="00FC6F15">
        <w:rPr>
          <w:b/>
          <w:color w:val="0070C0"/>
          <w:lang w:val="en-CA"/>
        </w:rPr>
        <w:t xml:space="preserve"> </w:t>
      </w:r>
    </w:p>
    <w:p w:rsidR="008011E7" w:rsidRPr="00DF211A" w:rsidRDefault="008011E7" w:rsidP="00DF211A">
      <w:pPr>
        <w:spacing w:after="0" w:line="240" w:lineRule="auto"/>
        <w:rPr>
          <w:rFonts w:cs="Calibri"/>
          <w:lang w:val="en-CA"/>
        </w:rPr>
      </w:pPr>
      <w:r w:rsidRPr="00DF211A">
        <w:rPr>
          <w:lang w:val="en-CA"/>
        </w:rPr>
        <w:br w:type="page"/>
      </w:r>
    </w:p>
    <w:p w:rsidR="007A383A" w:rsidRPr="00FC6F15" w:rsidRDefault="007A383A">
      <w:pPr>
        <w:spacing w:after="0" w:line="240" w:lineRule="auto"/>
        <w:rPr>
          <w:lang w:val="en-CA"/>
        </w:rPr>
      </w:pPr>
    </w:p>
    <w:p w:rsidR="007A383A" w:rsidRPr="00FC6F15" w:rsidRDefault="00FC6F15" w:rsidP="008C13A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line="240" w:lineRule="auto"/>
        <w:ind w:left="360"/>
        <w:jc w:val="center"/>
        <w:outlineLvl w:val="1"/>
        <w:rPr>
          <w:rFonts w:ascii="Times New Roman" w:eastAsia="Times New Roman" w:hAnsi="Times New Roman" w:cs="Arial"/>
          <w:b/>
          <w:bCs/>
          <w:color w:val="1F497D"/>
          <w:sz w:val="36"/>
          <w:szCs w:val="36"/>
          <w:lang w:val="en-CA" w:eastAsia="fr-CA"/>
        </w:rPr>
      </w:pPr>
      <w:r w:rsidRPr="00FC6F15">
        <w:rPr>
          <w:rFonts w:ascii="Times New Roman" w:eastAsia="Times New Roman" w:hAnsi="Times New Roman" w:cs="Arial"/>
          <w:b/>
          <w:bCs/>
          <w:color w:val="1F497D"/>
          <w:sz w:val="36"/>
          <w:szCs w:val="36"/>
          <w:lang w:val="en-CA" w:eastAsia="fr-CA"/>
        </w:rPr>
        <w:t>Where to find your discussion group</w:t>
      </w:r>
    </w:p>
    <w:p w:rsidR="007A383A" w:rsidRPr="00FC6F15" w:rsidRDefault="007A383A" w:rsidP="007A383A">
      <w:pPr>
        <w:spacing w:after="0" w:line="240" w:lineRule="auto"/>
        <w:ind w:left="360"/>
        <w:jc w:val="both"/>
        <w:rPr>
          <w:rFonts w:ascii="Times New Roman" w:eastAsia="Times New Roman" w:hAnsi="Times New Roman" w:cs="Times New Roman"/>
          <w:b/>
          <w:sz w:val="24"/>
          <w:szCs w:val="24"/>
          <w:lang w:val="en-CA"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sidRPr="00D93240">
        <w:rPr>
          <w:rFonts w:ascii="Times New Roman" w:eastAsia="Times New Roman" w:hAnsi="Times New Roman" w:cs="Times New Roman"/>
          <w:b/>
          <w:sz w:val="28"/>
          <w:szCs w:val="28"/>
          <w:lang w:val="en-US" w:eastAsia="fr-CA"/>
        </w:rPr>
        <w:t>Groups # 1 à # 6 : Basement of Douglas Hall</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Pr>
          <w:rFonts w:ascii="Times New Roman" w:eastAsia="Times New Roman" w:hAnsi="Times New Roman" w:cs="Times New Roman"/>
          <w:b/>
          <w:sz w:val="28"/>
          <w:szCs w:val="28"/>
          <w:lang w:val="en-US" w:eastAsia="fr-CA"/>
        </w:rPr>
        <w:t>Groups</w:t>
      </w:r>
      <w:r w:rsidRPr="00D93240">
        <w:rPr>
          <w:rFonts w:ascii="Times New Roman" w:eastAsia="Times New Roman" w:hAnsi="Times New Roman" w:cs="Times New Roman"/>
          <w:b/>
          <w:sz w:val="28"/>
          <w:szCs w:val="28"/>
          <w:lang w:val="en-US" w:eastAsia="fr-CA"/>
        </w:rPr>
        <w:t xml:space="preserve"> # 7 à # 10 : </w:t>
      </w:r>
      <w:r w:rsidRPr="00D93240">
        <w:rPr>
          <w:rFonts w:ascii="Times New Roman" w:eastAsia="Times New Roman" w:hAnsi="Times New Roman" w:cs="Times New Roman"/>
          <w:b/>
          <w:sz w:val="28"/>
          <w:szCs w:val="28"/>
          <w:lang w:val="en-CA" w:eastAsia="fr-CA"/>
        </w:rPr>
        <w:t>Bowerman room in the Dobell pavilion</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bookmarkStart w:id="0" w:name="_GoBack"/>
      <w:bookmarkEnd w:id="0"/>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Pr>
          <w:rFonts w:ascii="Times New Roman" w:eastAsia="Times New Roman" w:hAnsi="Times New Roman" w:cs="Times New Roman"/>
          <w:b/>
          <w:sz w:val="28"/>
          <w:szCs w:val="28"/>
          <w:lang w:val="en-US" w:eastAsia="fr-CA"/>
        </w:rPr>
        <w:t>Group</w:t>
      </w:r>
      <w:r w:rsidRPr="00D93240">
        <w:rPr>
          <w:rFonts w:ascii="Times New Roman" w:eastAsia="Times New Roman" w:hAnsi="Times New Roman" w:cs="Times New Roman"/>
          <w:b/>
          <w:sz w:val="28"/>
          <w:szCs w:val="28"/>
          <w:lang w:val="en-US" w:eastAsia="fr-CA"/>
        </w:rPr>
        <w:t xml:space="preserve"> # 11: Room K-3325, </w:t>
      </w:r>
      <w:r w:rsidRPr="00D93240">
        <w:rPr>
          <w:rFonts w:ascii="Times New Roman" w:eastAsia="Times New Roman" w:hAnsi="Times New Roman" w:cs="Times New Roman"/>
          <w:b/>
          <w:sz w:val="28"/>
          <w:szCs w:val="28"/>
          <w:lang w:val="en-CA" w:eastAsia="fr-CA"/>
        </w:rPr>
        <w:t>3</w:t>
      </w:r>
      <w:r w:rsidRPr="00D93240">
        <w:rPr>
          <w:rFonts w:ascii="Times New Roman" w:eastAsia="Times New Roman" w:hAnsi="Times New Roman" w:cs="Times New Roman"/>
          <w:b/>
          <w:sz w:val="28"/>
          <w:szCs w:val="28"/>
          <w:vertAlign w:val="superscript"/>
          <w:lang w:val="en-CA" w:eastAsia="fr-CA"/>
        </w:rPr>
        <w:t>rd</w:t>
      </w:r>
      <w:r w:rsidRPr="00D93240">
        <w:rPr>
          <w:rFonts w:ascii="Times New Roman" w:eastAsia="Times New Roman" w:hAnsi="Times New Roman" w:cs="Times New Roman"/>
          <w:b/>
          <w:sz w:val="28"/>
          <w:szCs w:val="28"/>
          <w:lang w:val="en-CA" w:eastAsia="fr-CA"/>
        </w:rPr>
        <w:t xml:space="preserve"> floor of the Porteous</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Pr>
          <w:rFonts w:ascii="Times New Roman" w:eastAsia="Times New Roman" w:hAnsi="Times New Roman" w:cs="Times New Roman"/>
          <w:b/>
          <w:sz w:val="28"/>
          <w:szCs w:val="28"/>
          <w:lang w:val="en-US" w:eastAsia="fr-CA"/>
        </w:rPr>
        <w:t>Group #</w:t>
      </w:r>
      <w:r w:rsidRPr="00D93240">
        <w:rPr>
          <w:rFonts w:ascii="Times New Roman" w:eastAsia="Times New Roman" w:hAnsi="Times New Roman" w:cs="Times New Roman"/>
          <w:b/>
          <w:sz w:val="28"/>
          <w:szCs w:val="28"/>
          <w:lang w:val="en-US" w:eastAsia="fr-CA"/>
        </w:rPr>
        <w:t xml:space="preserve">12 : </w:t>
      </w:r>
      <w:r w:rsidRPr="00D93240">
        <w:rPr>
          <w:rFonts w:ascii="Times New Roman" w:eastAsia="Times New Roman" w:hAnsi="Times New Roman" w:cs="Times New Roman"/>
          <w:b/>
          <w:sz w:val="28"/>
          <w:szCs w:val="28"/>
          <w:lang w:val="en-CA" w:eastAsia="fr-CA"/>
        </w:rPr>
        <w:t>Maurice-Forget room, 2</w:t>
      </w:r>
      <w:r w:rsidRPr="00D93240">
        <w:rPr>
          <w:rFonts w:ascii="Times New Roman" w:eastAsia="Times New Roman" w:hAnsi="Times New Roman" w:cs="Times New Roman"/>
          <w:b/>
          <w:sz w:val="28"/>
          <w:szCs w:val="28"/>
          <w:vertAlign w:val="superscript"/>
          <w:lang w:val="en-CA" w:eastAsia="fr-CA"/>
        </w:rPr>
        <w:t xml:space="preserve">nd </w:t>
      </w:r>
      <w:r w:rsidRPr="00D93240">
        <w:rPr>
          <w:rFonts w:ascii="Times New Roman" w:eastAsia="Times New Roman" w:hAnsi="Times New Roman" w:cs="Times New Roman"/>
          <w:b/>
          <w:sz w:val="28"/>
          <w:szCs w:val="28"/>
          <w:lang w:val="en-CA" w:eastAsia="fr-CA"/>
        </w:rPr>
        <w:t>floor of the Douglas Hall</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sidRPr="00D93240">
        <w:rPr>
          <w:rFonts w:ascii="Times New Roman" w:eastAsia="Times New Roman" w:hAnsi="Times New Roman" w:cs="Times New Roman"/>
          <w:b/>
          <w:sz w:val="28"/>
          <w:szCs w:val="28"/>
          <w:lang w:val="en-US" w:eastAsia="fr-CA"/>
        </w:rPr>
        <w:t>Group # 13 : Gaston-</w:t>
      </w:r>
      <w:proofErr w:type="spellStart"/>
      <w:r w:rsidRPr="00D93240">
        <w:rPr>
          <w:rFonts w:ascii="Times New Roman" w:eastAsia="Times New Roman" w:hAnsi="Times New Roman" w:cs="Times New Roman"/>
          <w:b/>
          <w:sz w:val="28"/>
          <w:szCs w:val="28"/>
          <w:lang w:val="en-US" w:eastAsia="fr-CA"/>
        </w:rPr>
        <w:t>Harnois</w:t>
      </w:r>
      <w:proofErr w:type="spellEnd"/>
      <w:r w:rsidRPr="00D93240">
        <w:rPr>
          <w:rFonts w:ascii="Times New Roman" w:eastAsia="Times New Roman" w:hAnsi="Times New Roman" w:cs="Times New Roman"/>
          <w:b/>
          <w:sz w:val="28"/>
          <w:szCs w:val="28"/>
          <w:lang w:val="en-US" w:eastAsia="fr-CA"/>
        </w:rPr>
        <w:t xml:space="preserve"> room, </w:t>
      </w:r>
      <w:r w:rsidRPr="00D93240">
        <w:rPr>
          <w:rFonts w:ascii="Times New Roman" w:eastAsia="Times New Roman" w:hAnsi="Times New Roman" w:cs="Times New Roman"/>
          <w:b/>
          <w:sz w:val="28"/>
          <w:szCs w:val="28"/>
          <w:lang w:val="en-CA" w:eastAsia="fr-CA"/>
        </w:rPr>
        <w:t>2</w:t>
      </w:r>
      <w:r w:rsidRPr="00D93240">
        <w:rPr>
          <w:rFonts w:ascii="Times New Roman" w:eastAsia="Times New Roman" w:hAnsi="Times New Roman" w:cs="Times New Roman"/>
          <w:b/>
          <w:sz w:val="28"/>
          <w:szCs w:val="28"/>
          <w:vertAlign w:val="superscript"/>
          <w:lang w:val="en-CA" w:eastAsia="fr-CA"/>
        </w:rPr>
        <w:t xml:space="preserve">nd </w:t>
      </w:r>
      <w:r w:rsidRPr="00D93240">
        <w:rPr>
          <w:rFonts w:ascii="Times New Roman" w:eastAsia="Times New Roman" w:hAnsi="Times New Roman" w:cs="Times New Roman"/>
          <w:b/>
          <w:sz w:val="28"/>
          <w:szCs w:val="28"/>
          <w:lang w:val="en-CA" w:eastAsia="fr-CA"/>
        </w:rPr>
        <w:t>floor of the Douglas Hall</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sidRPr="00D93240">
        <w:rPr>
          <w:rFonts w:ascii="Times New Roman" w:eastAsia="Times New Roman" w:hAnsi="Times New Roman" w:cs="Times New Roman"/>
          <w:b/>
          <w:sz w:val="28"/>
          <w:szCs w:val="28"/>
          <w:lang w:val="en-US" w:eastAsia="fr-CA"/>
        </w:rPr>
        <w:t xml:space="preserve">Atelier # 14 : </w:t>
      </w:r>
      <w:r w:rsidR="006A3FEC" w:rsidRPr="006A3FEC">
        <w:rPr>
          <w:rFonts w:ascii="Times New Roman" w:eastAsia="Times New Roman" w:hAnsi="Times New Roman" w:cs="Times New Roman"/>
          <w:b/>
          <w:sz w:val="28"/>
          <w:szCs w:val="28"/>
          <w:lang w:val="en-US" w:eastAsia="fr-CA"/>
        </w:rPr>
        <w:t xml:space="preserve">Salle K-3126.2, </w:t>
      </w:r>
      <w:r w:rsidR="006A3FEC" w:rsidRPr="006A3FEC">
        <w:rPr>
          <w:rFonts w:ascii="Times New Roman" w:eastAsia="Times New Roman" w:hAnsi="Times New Roman" w:cs="Times New Roman"/>
          <w:b/>
          <w:sz w:val="28"/>
          <w:szCs w:val="28"/>
          <w:lang w:val="en-CA" w:eastAsia="fr-CA"/>
        </w:rPr>
        <w:t>3</w:t>
      </w:r>
      <w:r w:rsidR="006A3FEC" w:rsidRPr="006A3FEC">
        <w:rPr>
          <w:rFonts w:ascii="Times New Roman" w:eastAsia="Times New Roman" w:hAnsi="Times New Roman" w:cs="Times New Roman"/>
          <w:b/>
          <w:sz w:val="28"/>
          <w:szCs w:val="28"/>
          <w:vertAlign w:val="superscript"/>
          <w:lang w:val="en-CA" w:eastAsia="fr-CA"/>
        </w:rPr>
        <w:t>rd</w:t>
      </w:r>
      <w:r w:rsidR="006A3FEC" w:rsidRPr="006A3FEC">
        <w:rPr>
          <w:rFonts w:ascii="Times New Roman" w:eastAsia="Times New Roman" w:hAnsi="Times New Roman" w:cs="Times New Roman"/>
          <w:b/>
          <w:sz w:val="28"/>
          <w:szCs w:val="28"/>
          <w:lang w:val="en-CA" w:eastAsia="fr-CA"/>
        </w:rPr>
        <w:t xml:space="preserve"> floor of the Porteous pavilion</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sidRPr="00D93240">
        <w:rPr>
          <w:rFonts w:ascii="Times New Roman" w:eastAsia="Times New Roman" w:hAnsi="Times New Roman" w:cs="Times New Roman"/>
          <w:b/>
          <w:sz w:val="28"/>
          <w:szCs w:val="28"/>
          <w:lang w:val="en-US" w:eastAsia="fr-CA"/>
        </w:rPr>
        <w:t xml:space="preserve">Atelier # 15 : Salle K-0147.2, </w:t>
      </w:r>
      <w:r w:rsidRPr="00D93240">
        <w:rPr>
          <w:rFonts w:ascii="Times New Roman" w:eastAsia="Times New Roman" w:hAnsi="Times New Roman" w:cs="Times New Roman"/>
          <w:b/>
          <w:sz w:val="28"/>
          <w:szCs w:val="28"/>
          <w:lang w:val="en-CA" w:eastAsia="fr-CA"/>
        </w:rPr>
        <w:t>Basement of the Porteous pavilion</w:t>
      </w:r>
    </w:p>
    <w:p w:rsidR="00D93240" w:rsidRPr="00D93240" w:rsidRDefault="00D93240" w:rsidP="00D93240">
      <w:pPr>
        <w:spacing w:after="0" w:line="240" w:lineRule="auto"/>
        <w:ind w:left="990"/>
        <w:jc w:val="both"/>
        <w:rPr>
          <w:rFonts w:ascii="Times New Roman" w:eastAsia="Times New Roman" w:hAnsi="Times New Roman" w:cs="Times New Roman"/>
          <w:b/>
          <w:sz w:val="28"/>
          <w:szCs w:val="28"/>
          <w:lang w:val="en-US" w:eastAsia="fr-CA"/>
        </w:rPr>
      </w:pPr>
    </w:p>
    <w:p w:rsidR="00D93240" w:rsidRPr="00D93240" w:rsidRDefault="00D93240" w:rsidP="00D93240">
      <w:pPr>
        <w:numPr>
          <w:ilvl w:val="0"/>
          <w:numId w:val="6"/>
        </w:numPr>
        <w:spacing w:after="0" w:line="240" w:lineRule="auto"/>
        <w:ind w:left="990"/>
        <w:jc w:val="both"/>
        <w:rPr>
          <w:rFonts w:ascii="Times New Roman" w:eastAsia="Times New Roman" w:hAnsi="Times New Roman" w:cs="Times New Roman"/>
          <w:b/>
          <w:sz w:val="28"/>
          <w:szCs w:val="28"/>
          <w:lang w:val="en-US" w:eastAsia="fr-CA"/>
        </w:rPr>
      </w:pPr>
      <w:r w:rsidRPr="00D93240">
        <w:rPr>
          <w:rFonts w:ascii="Times New Roman" w:eastAsia="Times New Roman" w:hAnsi="Times New Roman" w:cs="Times New Roman"/>
          <w:b/>
          <w:sz w:val="28"/>
          <w:szCs w:val="28"/>
          <w:lang w:val="en-US" w:eastAsia="fr-CA"/>
        </w:rPr>
        <w:t xml:space="preserve">Atelier # 16 : Salle K-3225, </w:t>
      </w:r>
      <w:r w:rsidRPr="00D93240">
        <w:rPr>
          <w:rFonts w:ascii="Times New Roman" w:eastAsia="Times New Roman" w:hAnsi="Times New Roman" w:cs="Times New Roman"/>
          <w:b/>
          <w:sz w:val="28"/>
          <w:szCs w:val="28"/>
          <w:lang w:val="en-CA" w:eastAsia="fr-CA"/>
        </w:rPr>
        <w:t>3</w:t>
      </w:r>
      <w:r w:rsidRPr="00D93240">
        <w:rPr>
          <w:rFonts w:ascii="Times New Roman" w:eastAsia="Times New Roman" w:hAnsi="Times New Roman" w:cs="Times New Roman"/>
          <w:b/>
          <w:sz w:val="28"/>
          <w:szCs w:val="28"/>
          <w:vertAlign w:val="superscript"/>
          <w:lang w:val="en-CA" w:eastAsia="fr-CA"/>
        </w:rPr>
        <w:t>rd</w:t>
      </w:r>
      <w:r w:rsidRPr="00D93240">
        <w:rPr>
          <w:rFonts w:ascii="Times New Roman" w:eastAsia="Times New Roman" w:hAnsi="Times New Roman" w:cs="Times New Roman"/>
          <w:b/>
          <w:sz w:val="28"/>
          <w:szCs w:val="28"/>
          <w:lang w:val="en-CA" w:eastAsia="fr-CA"/>
        </w:rPr>
        <w:t xml:space="preserve"> floor of the Porteous pavilion</w:t>
      </w:r>
    </w:p>
    <w:p w:rsidR="008011E7" w:rsidRPr="005D5CBA" w:rsidRDefault="008011E7" w:rsidP="00D93240">
      <w:pPr>
        <w:spacing w:after="0" w:line="240" w:lineRule="auto"/>
        <w:jc w:val="both"/>
        <w:rPr>
          <w:rFonts w:ascii="Times New Roman" w:eastAsia="Times New Roman" w:hAnsi="Times New Roman" w:cs="Times New Roman"/>
          <w:b/>
          <w:sz w:val="28"/>
          <w:szCs w:val="28"/>
          <w:lang w:val="en-CA" w:eastAsia="fr-CA"/>
        </w:rPr>
      </w:pPr>
    </w:p>
    <w:p w:rsidR="007A383A" w:rsidRPr="005D5CBA" w:rsidRDefault="005D5CBA" w:rsidP="008C13A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line="240" w:lineRule="auto"/>
        <w:ind w:left="360"/>
        <w:jc w:val="center"/>
        <w:outlineLvl w:val="1"/>
        <w:rPr>
          <w:rFonts w:ascii="Times New Roman" w:eastAsia="Times New Roman" w:hAnsi="Times New Roman" w:cs="Arial"/>
          <w:b/>
          <w:bCs/>
          <w:color w:val="1F497D"/>
          <w:sz w:val="36"/>
          <w:szCs w:val="36"/>
          <w:lang w:val="en-CA" w:eastAsia="fr-CA"/>
        </w:rPr>
      </w:pPr>
      <w:r w:rsidRPr="005D5CBA">
        <w:rPr>
          <w:rFonts w:ascii="Times New Roman" w:eastAsia="Times New Roman" w:hAnsi="Times New Roman" w:cs="Arial"/>
          <w:b/>
          <w:bCs/>
          <w:color w:val="1F497D"/>
          <w:sz w:val="36"/>
          <w:szCs w:val="36"/>
          <w:lang w:val="en-CA" w:eastAsia="fr-CA"/>
        </w:rPr>
        <w:t>How to get to the Porteous pavilion</w:t>
      </w:r>
      <w:r w:rsidR="007A383A" w:rsidRPr="005D5CBA">
        <w:rPr>
          <w:rFonts w:ascii="Times New Roman" w:eastAsia="Times New Roman" w:hAnsi="Times New Roman" w:cs="Arial"/>
          <w:b/>
          <w:bCs/>
          <w:color w:val="1F497D"/>
          <w:sz w:val="36"/>
          <w:szCs w:val="36"/>
          <w:lang w:val="en-CA" w:eastAsia="fr-CA"/>
        </w:rPr>
        <w:t>?</w:t>
      </w:r>
    </w:p>
    <w:p w:rsidR="007A383A" w:rsidRPr="005D5CBA" w:rsidRDefault="007A383A" w:rsidP="007A383A">
      <w:pPr>
        <w:spacing w:after="0" w:line="240" w:lineRule="auto"/>
        <w:rPr>
          <w:rFonts w:ascii="Times New Roman" w:eastAsia="Times New Roman" w:hAnsi="Times New Roman" w:cs="Times New Roman"/>
          <w:sz w:val="24"/>
          <w:szCs w:val="24"/>
          <w:lang w:val="en-CA" w:eastAsia="fr-CA"/>
        </w:rPr>
      </w:pPr>
    </w:p>
    <w:p w:rsidR="005D5CBA" w:rsidRPr="005D5CBA" w:rsidRDefault="005D5CBA" w:rsidP="005D5CBA">
      <w:pPr>
        <w:spacing w:after="0" w:line="240" w:lineRule="auto"/>
        <w:ind w:left="360"/>
        <w:jc w:val="both"/>
        <w:rPr>
          <w:rFonts w:ascii="Times New Roman" w:eastAsia="Times New Roman" w:hAnsi="Times New Roman" w:cs="Times New Roman"/>
          <w:lang w:val="en-CA" w:eastAsia="fr-CA"/>
        </w:rPr>
      </w:pPr>
      <w:r w:rsidRPr="005D5CBA">
        <w:rPr>
          <w:rFonts w:ascii="Times New Roman" w:eastAsia="Times New Roman" w:hAnsi="Times New Roman" w:cs="Times New Roman"/>
          <w:u w:val="single"/>
          <w:lang w:val="en-CA" w:eastAsia="fr-CA"/>
        </w:rPr>
        <w:t>From inside</w:t>
      </w:r>
      <w:r w:rsidRPr="005D5CBA">
        <w:rPr>
          <w:rFonts w:ascii="Times New Roman" w:eastAsia="Times New Roman" w:hAnsi="Times New Roman" w:cs="Times New Roman"/>
          <w:lang w:val="en-CA" w:eastAsia="fr-CA"/>
        </w:rPr>
        <w:t xml:space="preserve">: Descend to the basement of the Douglas Hall and follow the arrows. The permanent directions and signs may also be useful for you to follow. </w:t>
      </w:r>
      <w:r w:rsidR="00D969CF" w:rsidRPr="00533925">
        <w:rPr>
          <w:rFonts w:ascii="Times New Roman" w:eastAsia="Times New Roman" w:hAnsi="Times New Roman" w:cs="Times New Roman"/>
          <w:b/>
          <w:lang w:val="en-CA" w:eastAsia="fr-CA"/>
        </w:rPr>
        <w:t>Room K-0147.2</w:t>
      </w:r>
      <w:r w:rsidR="00D969CF">
        <w:rPr>
          <w:rFonts w:ascii="Times New Roman" w:eastAsia="Times New Roman" w:hAnsi="Times New Roman" w:cs="Times New Roman"/>
          <w:lang w:val="en-CA" w:eastAsia="fr-CA"/>
        </w:rPr>
        <w:t xml:space="preserve"> is in the basement hallway, passed the elevator. On the 3</w:t>
      </w:r>
      <w:r w:rsidR="00D969CF" w:rsidRPr="00D969CF">
        <w:rPr>
          <w:rFonts w:ascii="Times New Roman" w:eastAsia="Times New Roman" w:hAnsi="Times New Roman" w:cs="Times New Roman"/>
          <w:vertAlign w:val="superscript"/>
          <w:lang w:val="en-CA" w:eastAsia="fr-CA"/>
        </w:rPr>
        <w:t>rd</w:t>
      </w:r>
      <w:r w:rsidR="00D969CF">
        <w:rPr>
          <w:rFonts w:ascii="Times New Roman" w:eastAsia="Times New Roman" w:hAnsi="Times New Roman" w:cs="Times New Roman"/>
          <w:lang w:val="en-CA" w:eastAsia="fr-CA"/>
        </w:rPr>
        <w:t xml:space="preserve"> floor,</w:t>
      </w:r>
      <w:r w:rsidRPr="005D5CBA">
        <w:rPr>
          <w:rFonts w:ascii="Times New Roman" w:eastAsia="Times New Roman" w:hAnsi="Times New Roman" w:cs="Times New Roman"/>
          <w:lang w:val="en-CA" w:eastAsia="fr-CA"/>
        </w:rPr>
        <w:t xml:space="preserve"> </w:t>
      </w:r>
      <w:r w:rsidR="00D969CF">
        <w:rPr>
          <w:rFonts w:ascii="Times New Roman" w:eastAsia="Times New Roman" w:hAnsi="Times New Roman" w:cs="Times New Roman"/>
          <w:b/>
          <w:lang w:val="en-CA" w:eastAsia="fr-CA"/>
        </w:rPr>
        <w:t>r</w:t>
      </w:r>
      <w:r w:rsidRPr="005D5CBA">
        <w:rPr>
          <w:rFonts w:ascii="Times New Roman" w:eastAsia="Times New Roman" w:hAnsi="Times New Roman" w:cs="Times New Roman"/>
          <w:b/>
          <w:lang w:val="en-CA" w:eastAsia="fr-CA"/>
        </w:rPr>
        <w:t xml:space="preserve">oom </w:t>
      </w:r>
      <w:r w:rsidR="004E0233">
        <w:rPr>
          <w:rFonts w:ascii="Times New Roman" w:eastAsia="Times New Roman" w:hAnsi="Times New Roman" w:cs="Times New Roman"/>
          <w:b/>
          <w:lang w:val="en-CA" w:eastAsia="fr-CA"/>
        </w:rPr>
        <w:t xml:space="preserve">K-3225 </w:t>
      </w:r>
      <w:r w:rsidR="00533925">
        <w:rPr>
          <w:rFonts w:ascii="Times New Roman" w:eastAsia="Times New Roman" w:hAnsi="Times New Roman" w:cs="Times New Roman"/>
          <w:lang w:val="en-CA" w:eastAsia="fr-CA"/>
        </w:rPr>
        <w:t>is</w:t>
      </w:r>
      <w:r>
        <w:rPr>
          <w:rFonts w:ascii="Times New Roman" w:eastAsia="Times New Roman" w:hAnsi="Times New Roman" w:cs="Times New Roman"/>
          <w:lang w:val="en-CA" w:eastAsia="fr-CA"/>
        </w:rPr>
        <w:t xml:space="preserve"> in the </w:t>
      </w:r>
      <w:r w:rsidRPr="005D5CBA">
        <w:rPr>
          <w:rFonts w:ascii="Times New Roman" w:eastAsia="Times New Roman" w:hAnsi="Times New Roman" w:cs="Times New Roman"/>
          <w:b/>
          <w:lang w:val="en-CA" w:eastAsia="fr-CA"/>
        </w:rPr>
        <w:t>B wing</w:t>
      </w:r>
      <w:r>
        <w:rPr>
          <w:rFonts w:ascii="Times New Roman" w:eastAsia="Times New Roman" w:hAnsi="Times New Roman" w:cs="Times New Roman"/>
          <w:lang w:val="en-CA" w:eastAsia="fr-CA"/>
        </w:rPr>
        <w:t xml:space="preserve">. </w:t>
      </w:r>
      <w:r w:rsidRPr="005D5CBA">
        <w:rPr>
          <w:rFonts w:ascii="Times New Roman" w:eastAsia="Times New Roman" w:hAnsi="Times New Roman" w:cs="Times New Roman"/>
          <w:b/>
          <w:lang w:val="en-CA" w:eastAsia="fr-CA"/>
        </w:rPr>
        <w:t xml:space="preserve">Room </w:t>
      </w:r>
      <w:r>
        <w:rPr>
          <w:rFonts w:ascii="Times New Roman" w:eastAsia="Times New Roman" w:hAnsi="Times New Roman" w:cs="Times New Roman"/>
          <w:b/>
          <w:lang w:val="en-CA" w:eastAsia="fr-CA"/>
        </w:rPr>
        <w:t xml:space="preserve">K-3126.2 </w:t>
      </w:r>
      <w:r>
        <w:rPr>
          <w:rFonts w:ascii="Times New Roman" w:eastAsia="Times New Roman" w:hAnsi="Times New Roman" w:cs="Times New Roman"/>
          <w:lang w:val="en-CA" w:eastAsia="fr-CA"/>
        </w:rPr>
        <w:t xml:space="preserve">is located in the </w:t>
      </w:r>
      <w:r w:rsidRPr="005D5CBA">
        <w:rPr>
          <w:rFonts w:ascii="Times New Roman" w:eastAsia="Times New Roman" w:hAnsi="Times New Roman" w:cs="Times New Roman"/>
          <w:b/>
          <w:lang w:val="en-CA" w:eastAsia="fr-CA"/>
        </w:rPr>
        <w:t>A wing</w:t>
      </w:r>
      <w:r>
        <w:rPr>
          <w:rFonts w:ascii="Times New Roman" w:eastAsia="Times New Roman" w:hAnsi="Times New Roman" w:cs="Times New Roman"/>
          <w:lang w:val="en-CA" w:eastAsia="fr-CA"/>
        </w:rPr>
        <w:t xml:space="preserve">. </w:t>
      </w:r>
      <w:r w:rsidRPr="005D5CBA">
        <w:rPr>
          <w:rFonts w:ascii="Times New Roman" w:eastAsia="Times New Roman" w:hAnsi="Times New Roman" w:cs="Times New Roman"/>
          <w:b/>
          <w:lang w:val="en-CA" w:eastAsia="fr-CA"/>
        </w:rPr>
        <w:t>Room K-3325</w:t>
      </w:r>
      <w:r>
        <w:rPr>
          <w:rFonts w:ascii="Times New Roman" w:eastAsia="Times New Roman" w:hAnsi="Times New Roman" w:cs="Times New Roman"/>
          <w:lang w:val="en-CA" w:eastAsia="fr-CA"/>
        </w:rPr>
        <w:t xml:space="preserve"> is in the </w:t>
      </w:r>
      <w:r w:rsidRPr="00B171E8">
        <w:rPr>
          <w:rFonts w:ascii="Times New Roman" w:eastAsia="Times New Roman" w:hAnsi="Times New Roman" w:cs="Times New Roman"/>
          <w:b/>
          <w:lang w:val="en-CA" w:eastAsia="fr-CA"/>
        </w:rPr>
        <w:t>C wing</w:t>
      </w:r>
      <w:r>
        <w:rPr>
          <w:rFonts w:ascii="Times New Roman" w:eastAsia="Times New Roman" w:hAnsi="Times New Roman" w:cs="Times New Roman"/>
          <w:lang w:val="en-CA" w:eastAsia="fr-CA"/>
        </w:rPr>
        <w:t xml:space="preserve">. </w:t>
      </w:r>
    </w:p>
    <w:p w:rsidR="005D5CBA" w:rsidRPr="005D5CBA" w:rsidRDefault="005D5CBA" w:rsidP="005D5CBA">
      <w:pPr>
        <w:spacing w:after="0" w:line="240" w:lineRule="auto"/>
        <w:ind w:left="360"/>
        <w:jc w:val="both"/>
        <w:rPr>
          <w:rFonts w:ascii="Times New Roman" w:eastAsia="Times New Roman" w:hAnsi="Times New Roman" w:cs="Times New Roman"/>
          <w:lang w:val="en-CA" w:eastAsia="fr-CA"/>
        </w:rPr>
      </w:pPr>
    </w:p>
    <w:p w:rsidR="005D5CBA" w:rsidRPr="005D5CBA" w:rsidRDefault="005D5CBA" w:rsidP="005D5CBA">
      <w:pPr>
        <w:spacing w:after="0" w:line="240" w:lineRule="auto"/>
        <w:ind w:left="360"/>
        <w:jc w:val="both"/>
        <w:rPr>
          <w:rFonts w:ascii="Times New Roman" w:eastAsia="Times New Roman" w:hAnsi="Times New Roman" w:cs="Times New Roman"/>
          <w:lang w:val="en-CA" w:eastAsia="fr-CA"/>
        </w:rPr>
      </w:pPr>
      <w:r w:rsidRPr="005D5CBA">
        <w:rPr>
          <w:rFonts w:ascii="Times New Roman" w:eastAsia="Times New Roman" w:hAnsi="Times New Roman" w:cs="Times New Roman"/>
          <w:u w:val="single"/>
          <w:lang w:val="en-CA" w:eastAsia="fr-CA"/>
        </w:rPr>
        <w:t>From the outside</w:t>
      </w:r>
      <w:r w:rsidRPr="005D5CBA">
        <w:rPr>
          <w:rFonts w:ascii="Times New Roman" w:eastAsia="Times New Roman" w:hAnsi="Times New Roman" w:cs="Times New Roman"/>
          <w:lang w:val="en-CA" w:eastAsia="fr-CA"/>
        </w:rPr>
        <w:t>: Exit the Douglas Hall through the main doorway. Follow the pathway on your right and then turn right. The Porteous Pavilion can be found on your left, after the Emergency Pavilion. When you enter the Porteous Pavilion, you must wait for the first set of glass doors inside the building to close completely before you will be able to open the second set of glass doors</w:t>
      </w:r>
      <w:r w:rsidR="00D969CF">
        <w:rPr>
          <w:rFonts w:ascii="Times New Roman" w:eastAsia="Times New Roman" w:hAnsi="Times New Roman" w:cs="Times New Roman"/>
          <w:lang w:val="en-CA" w:eastAsia="fr-CA"/>
        </w:rPr>
        <w:t xml:space="preserve"> to take the elevator. You can also use the stairs through the door on your right</w:t>
      </w:r>
      <w:r w:rsidRPr="005D5CBA">
        <w:rPr>
          <w:rFonts w:ascii="Times New Roman" w:eastAsia="Times New Roman" w:hAnsi="Times New Roman" w:cs="Times New Roman"/>
          <w:lang w:val="en-CA" w:eastAsia="fr-CA"/>
        </w:rPr>
        <w:t xml:space="preserve">. </w:t>
      </w:r>
      <w:r w:rsidR="00D969CF" w:rsidRPr="00D969CF">
        <w:rPr>
          <w:rFonts w:ascii="Times New Roman" w:eastAsia="Times New Roman" w:hAnsi="Times New Roman" w:cs="Times New Roman"/>
          <w:lang w:val="en-CA" w:eastAsia="fr-CA"/>
        </w:rPr>
        <w:t xml:space="preserve">Room </w:t>
      </w:r>
      <w:r w:rsidR="00D969CF" w:rsidRPr="00D969CF">
        <w:rPr>
          <w:rFonts w:ascii="Times New Roman" w:eastAsia="Times New Roman" w:hAnsi="Times New Roman" w:cs="Times New Roman"/>
          <w:b/>
          <w:lang w:val="en-CA" w:eastAsia="fr-CA"/>
        </w:rPr>
        <w:t>K-0147.2</w:t>
      </w:r>
      <w:r w:rsidR="00D969CF">
        <w:rPr>
          <w:rFonts w:ascii="Times New Roman" w:eastAsia="Times New Roman" w:hAnsi="Times New Roman" w:cs="Times New Roman"/>
          <w:lang w:val="en-CA" w:eastAsia="fr-CA"/>
        </w:rPr>
        <w:t xml:space="preserve"> is in the basement hallway</w:t>
      </w:r>
      <w:r w:rsidR="00D969CF" w:rsidRPr="00D969CF">
        <w:rPr>
          <w:rFonts w:ascii="Times New Roman" w:eastAsia="Times New Roman" w:hAnsi="Times New Roman" w:cs="Times New Roman"/>
          <w:lang w:val="en-CA" w:eastAsia="fr-CA"/>
        </w:rPr>
        <w:t>. On the 3</w:t>
      </w:r>
      <w:r w:rsidR="00D969CF" w:rsidRPr="00D969CF">
        <w:rPr>
          <w:rFonts w:ascii="Times New Roman" w:eastAsia="Times New Roman" w:hAnsi="Times New Roman" w:cs="Times New Roman"/>
          <w:vertAlign w:val="superscript"/>
          <w:lang w:val="en-CA" w:eastAsia="fr-CA"/>
        </w:rPr>
        <w:t>rd</w:t>
      </w:r>
      <w:r w:rsidR="00D969CF" w:rsidRPr="00D969CF">
        <w:rPr>
          <w:rFonts w:ascii="Times New Roman" w:eastAsia="Times New Roman" w:hAnsi="Times New Roman" w:cs="Times New Roman"/>
          <w:lang w:val="en-CA" w:eastAsia="fr-CA"/>
        </w:rPr>
        <w:t xml:space="preserve"> floor, </w:t>
      </w:r>
      <w:r w:rsidR="00D969CF" w:rsidRPr="00D969CF">
        <w:rPr>
          <w:rFonts w:ascii="Times New Roman" w:eastAsia="Times New Roman" w:hAnsi="Times New Roman" w:cs="Times New Roman"/>
          <w:b/>
          <w:lang w:val="en-CA" w:eastAsia="fr-CA"/>
        </w:rPr>
        <w:t xml:space="preserve">room K-3225 </w:t>
      </w:r>
      <w:r w:rsidR="00C0298F">
        <w:rPr>
          <w:rFonts w:ascii="Times New Roman" w:eastAsia="Times New Roman" w:hAnsi="Times New Roman" w:cs="Times New Roman"/>
          <w:lang w:val="en-CA" w:eastAsia="fr-CA"/>
        </w:rPr>
        <w:t>is</w:t>
      </w:r>
      <w:r w:rsidR="00D969CF" w:rsidRPr="00D969CF">
        <w:rPr>
          <w:rFonts w:ascii="Times New Roman" w:eastAsia="Times New Roman" w:hAnsi="Times New Roman" w:cs="Times New Roman"/>
          <w:lang w:val="en-CA" w:eastAsia="fr-CA"/>
        </w:rPr>
        <w:t xml:space="preserve"> in the </w:t>
      </w:r>
      <w:r w:rsidR="00D969CF" w:rsidRPr="00D969CF">
        <w:rPr>
          <w:rFonts w:ascii="Times New Roman" w:eastAsia="Times New Roman" w:hAnsi="Times New Roman" w:cs="Times New Roman"/>
          <w:b/>
          <w:lang w:val="en-CA" w:eastAsia="fr-CA"/>
        </w:rPr>
        <w:t>B wing</w:t>
      </w:r>
      <w:r w:rsidR="00D969CF" w:rsidRPr="00D969CF">
        <w:rPr>
          <w:rFonts w:ascii="Times New Roman" w:eastAsia="Times New Roman" w:hAnsi="Times New Roman" w:cs="Times New Roman"/>
          <w:lang w:val="en-CA" w:eastAsia="fr-CA"/>
        </w:rPr>
        <w:t xml:space="preserve">. </w:t>
      </w:r>
      <w:r w:rsidR="00D969CF" w:rsidRPr="00D969CF">
        <w:rPr>
          <w:rFonts w:ascii="Times New Roman" w:eastAsia="Times New Roman" w:hAnsi="Times New Roman" w:cs="Times New Roman"/>
          <w:b/>
          <w:lang w:val="en-CA" w:eastAsia="fr-CA"/>
        </w:rPr>
        <w:t xml:space="preserve">Room K-3126.2 </w:t>
      </w:r>
      <w:r w:rsidR="00D969CF" w:rsidRPr="00D969CF">
        <w:rPr>
          <w:rFonts w:ascii="Times New Roman" w:eastAsia="Times New Roman" w:hAnsi="Times New Roman" w:cs="Times New Roman"/>
          <w:lang w:val="en-CA" w:eastAsia="fr-CA"/>
        </w:rPr>
        <w:t xml:space="preserve">is located in the </w:t>
      </w:r>
      <w:r w:rsidR="00D969CF" w:rsidRPr="00D969CF">
        <w:rPr>
          <w:rFonts w:ascii="Times New Roman" w:eastAsia="Times New Roman" w:hAnsi="Times New Roman" w:cs="Times New Roman"/>
          <w:b/>
          <w:lang w:val="en-CA" w:eastAsia="fr-CA"/>
        </w:rPr>
        <w:t>A wing</w:t>
      </w:r>
      <w:r w:rsidR="00D969CF" w:rsidRPr="00D969CF">
        <w:rPr>
          <w:rFonts w:ascii="Times New Roman" w:eastAsia="Times New Roman" w:hAnsi="Times New Roman" w:cs="Times New Roman"/>
          <w:lang w:val="en-CA" w:eastAsia="fr-CA"/>
        </w:rPr>
        <w:t xml:space="preserve">. </w:t>
      </w:r>
      <w:r w:rsidR="00D969CF" w:rsidRPr="00D969CF">
        <w:rPr>
          <w:rFonts w:ascii="Times New Roman" w:eastAsia="Times New Roman" w:hAnsi="Times New Roman" w:cs="Times New Roman"/>
          <w:b/>
          <w:lang w:val="en-CA" w:eastAsia="fr-CA"/>
        </w:rPr>
        <w:t>Room K-3325</w:t>
      </w:r>
      <w:r w:rsidR="00D969CF" w:rsidRPr="00D969CF">
        <w:rPr>
          <w:rFonts w:ascii="Times New Roman" w:eastAsia="Times New Roman" w:hAnsi="Times New Roman" w:cs="Times New Roman"/>
          <w:lang w:val="en-CA" w:eastAsia="fr-CA"/>
        </w:rPr>
        <w:t xml:space="preserve"> is in the </w:t>
      </w:r>
      <w:r w:rsidR="00D969CF" w:rsidRPr="00D969CF">
        <w:rPr>
          <w:rFonts w:ascii="Times New Roman" w:eastAsia="Times New Roman" w:hAnsi="Times New Roman" w:cs="Times New Roman"/>
          <w:b/>
          <w:lang w:val="en-CA" w:eastAsia="fr-CA"/>
        </w:rPr>
        <w:t>C wing</w:t>
      </w:r>
      <w:r w:rsidR="004E0233" w:rsidRPr="004E0233">
        <w:rPr>
          <w:rFonts w:ascii="Times New Roman" w:eastAsia="Times New Roman" w:hAnsi="Times New Roman" w:cs="Times New Roman"/>
          <w:b/>
          <w:lang w:val="en-CA" w:eastAsia="fr-CA"/>
        </w:rPr>
        <w:t>.</w:t>
      </w:r>
    </w:p>
    <w:p w:rsidR="007A383A" w:rsidRPr="005D5CBA" w:rsidRDefault="007A383A" w:rsidP="007A383A">
      <w:pPr>
        <w:spacing w:after="0" w:line="240" w:lineRule="auto"/>
        <w:ind w:left="360"/>
        <w:jc w:val="both"/>
        <w:rPr>
          <w:rFonts w:ascii="Times New Roman" w:eastAsia="Times New Roman" w:hAnsi="Times New Roman" w:cs="Times New Roman"/>
          <w:b/>
          <w:lang w:val="en-CA" w:eastAsia="fr-CA"/>
        </w:rPr>
      </w:pPr>
    </w:p>
    <w:p w:rsidR="007A383A" w:rsidRPr="005D5CBA" w:rsidRDefault="005D5CBA" w:rsidP="008C13A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57"/>
        <w:jc w:val="center"/>
        <w:outlineLvl w:val="1"/>
        <w:rPr>
          <w:rFonts w:ascii="Times New Roman" w:eastAsia="Times New Roman" w:hAnsi="Times New Roman" w:cs="Arial"/>
          <w:b/>
          <w:bCs/>
          <w:color w:val="1F497D"/>
          <w:sz w:val="34"/>
          <w:szCs w:val="34"/>
          <w:lang w:val="en-CA" w:eastAsia="fr-CA"/>
        </w:rPr>
      </w:pPr>
      <w:r w:rsidRPr="005D5CBA">
        <w:rPr>
          <w:rFonts w:ascii="Times New Roman" w:eastAsia="Times New Roman" w:hAnsi="Times New Roman" w:cs="Arial"/>
          <w:b/>
          <w:bCs/>
          <w:color w:val="1F497D"/>
          <w:sz w:val="34"/>
          <w:szCs w:val="34"/>
          <w:lang w:val="en-CA" w:eastAsia="fr-CA"/>
        </w:rPr>
        <w:t>Return to the auditorium of the Douglas Hall at</w:t>
      </w:r>
      <w:r w:rsidR="007A383A" w:rsidRPr="005D5CBA">
        <w:rPr>
          <w:rFonts w:ascii="Times New Roman" w:eastAsia="Times New Roman" w:hAnsi="Times New Roman" w:cs="Arial"/>
          <w:b/>
          <w:bCs/>
          <w:color w:val="1F497D"/>
          <w:sz w:val="34"/>
          <w:szCs w:val="34"/>
          <w:lang w:val="en-CA" w:eastAsia="fr-CA"/>
        </w:rPr>
        <w:t xml:space="preserve"> </w:t>
      </w:r>
      <w:r w:rsidRPr="005D5CBA">
        <w:rPr>
          <w:rFonts w:ascii="Times New Roman" w:eastAsia="Times New Roman" w:hAnsi="Times New Roman" w:cs="Arial"/>
          <w:b/>
          <w:bCs/>
          <w:color w:val="1F497D"/>
          <w:sz w:val="34"/>
          <w:szCs w:val="34"/>
          <w:u w:val="single"/>
          <w:lang w:val="en-CA" w:eastAsia="fr-CA"/>
        </w:rPr>
        <w:t>2:</w:t>
      </w:r>
      <w:r w:rsidR="00442F03">
        <w:rPr>
          <w:rFonts w:ascii="Times New Roman" w:eastAsia="Times New Roman" w:hAnsi="Times New Roman" w:cs="Arial"/>
          <w:b/>
          <w:bCs/>
          <w:color w:val="1F497D"/>
          <w:sz w:val="34"/>
          <w:szCs w:val="34"/>
          <w:u w:val="single"/>
          <w:lang w:val="en-CA" w:eastAsia="fr-CA"/>
        </w:rPr>
        <w:t>00</w:t>
      </w:r>
      <w:r w:rsidRPr="005D5CBA">
        <w:rPr>
          <w:rFonts w:ascii="Times New Roman" w:eastAsia="Times New Roman" w:hAnsi="Times New Roman" w:cs="Arial"/>
          <w:b/>
          <w:bCs/>
          <w:color w:val="1F497D"/>
          <w:sz w:val="34"/>
          <w:szCs w:val="34"/>
          <w:u w:val="single"/>
          <w:lang w:val="en-CA" w:eastAsia="fr-CA"/>
        </w:rPr>
        <w:t xml:space="preserve"> pm</w:t>
      </w:r>
      <w:r w:rsidR="007A383A" w:rsidRPr="005D5CBA">
        <w:rPr>
          <w:rFonts w:ascii="Times New Roman" w:eastAsia="Times New Roman" w:hAnsi="Times New Roman" w:cs="Arial"/>
          <w:b/>
          <w:bCs/>
          <w:color w:val="1F497D"/>
          <w:sz w:val="34"/>
          <w:szCs w:val="34"/>
          <w:lang w:val="en-CA" w:eastAsia="fr-CA"/>
        </w:rPr>
        <w:t xml:space="preserve">. </w:t>
      </w:r>
    </w:p>
    <w:p w:rsidR="007A383A" w:rsidRPr="007A383A" w:rsidRDefault="005D5CBA" w:rsidP="008C13A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57"/>
        <w:jc w:val="center"/>
        <w:outlineLvl w:val="1"/>
        <w:rPr>
          <w:rFonts w:ascii="Times New Roman" w:eastAsia="Times New Roman" w:hAnsi="Times New Roman" w:cs="Arial"/>
          <w:b/>
          <w:bCs/>
          <w:color w:val="1F497D"/>
          <w:sz w:val="36"/>
          <w:szCs w:val="36"/>
          <w:u w:val="single"/>
          <w:lang w:eastAsia="fr-CA"/>
        </w:rPr>
      </w:pPr>
      <w:proofErr w:type="spellStart"/>
      <w:r>
        <w:rPr>
          <w:rFonts w:ascii="Times New Roman" w:eastAsia="Times New Roman" w:hAnsi="Times New Roman" w:cs="Arial"/>
          <w:b/>
          <w:bCs/>
          <w:color w:val="1F497D"/>
          <w:sz w:val="36"/>
          <w:szCs w:val="36"/>
          <w:lang w:eastAsia="fr-CA"/>
        </w:rPr>
        <w:t>Please</w:t>
      </w:r>
      <w:proofErr w:type="spellEnd"/>
      <w:r>
        <w:rPr>
          <w:rFonts w:ascii="Times New Roman" w:eastAsia="Times New Roman" w:hAnsi="Times New Roman" w:cs="Arial"/>
          <w:b/>
          <w:bCs/>
          <w:color w:val="1F497D"/>
          <w:sz w:val="36"/>
          <w:szCs w:val="36"/>
          <w:lang w:eastAsia="fr-CA"/>
        </w:rPr>
        <w:t xml:space="preserve"> </w:t>
      </w:r>
      <w:proofErr w:type="spellStart"/>
      <w:r>
        <w:rPr>
          <w:rFonts w:ascii="Times New Roman" w:eastAsia="Times New Roman" w:hAnsi="Times New Roman" w:cs="Arial"/>
          <w:b/>
          <w:bCs/>
          <w:color w:val="1F497D"/>
          <w:sz w:val="36"/>
          <w:szCs w:val="36"/>
          <w:lang w:eastAsia="fr-CA"/>
        </w:rPr>
        <w:t>be</w:t>
      </w:r>
      <w:proofErr w:type="spellEnd"/>
      <w:r>
        <w:rPr>
          <w:rFonts w:ascii="Times New Roman" w:eastAsia="Times New Roman" w:hAnsi="Times New Roman" w:cs="Arial"/>
          <w:b/>
          <w:bCs/>
          <w:color w:val="1F497D"/>
          <w:sz w:val="36"/>
          <w:szCs w:val="36"/>
          <w:lang w:eastAsia="fr-CA"/>
        </w:rPr>
        <w:t xml:space="preserve"> on time!</w:t>
      </w:r>
    </w:p>
    <w:p w:rsidR="0056097E" w:rsidRDefault="0056097E"/>
    <w:sectPr w:rsidR="0056097E" w:rsidSect="00977F02">
      <w:headerReference w:type="default" r:id="rId20"/>
      <w:footerReference w:type="default" r:id="rId21"/>
      <w:pgSz w:w="12240" w:h="15840"/>
      <w:pgMar w:top="1134"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4B" w:rsidRDefault="00D8134B" w:rsidP="005D0D02">
      <w:pPr>
        <w:spacing w:after="0" w:line="240" w:lineRule="auto"/>
      </w:pPr>
      <w:r>
        <w:separator/>
      </w:r>
    </w:p>
  </w:endnote>
  <w:endnote w:type="continuationSeparator" w:id="0">
    <w:p w:rsidR="00D8134B" w:rsidRDefault="00D8134B" w:rsidP="005D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oult_Cond_Demi_Gras">
    <w:panose1 w:val="000004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4B" w:rsidRPr="002660BF" w:rsidRDefault="00F63297" w:rsidP="00134E8A">
    <w:pPr>
      <w:pStyle w:val="Header"/>
      <w:rPr>
        <w:i/>
        <w:sz w:val="16"/>
        <w:szCs w:val="16"/>
        <w:lang w:val="en-CA"/>
      </w:rPr>
    </w:pPr>
    <w:r>
      <w:rPr>
        <w:i/>
        <w:sz w:val="16"/>
        <w:szCs w:val="16"/>
        <w:lang w:val="en-CA"/>
      </w:rPr>
      <w:t>Gambling</w:t>
    </w:r>
    <w:r w:rsidR="002660BF" w:rsidRPr="002660BF">
      <w:rPr>
        <w:i/>
        <w:sz w:val="16"/>
        <w:szCs w:val="16"/>
        <w:lang w:val="en-CA"/>
      </w:rPr>
      <w:t xml:space="preserve">: </w:t>
    </w:r>
    <w:r w:rsidRPr="00F63297">
      <w:rPr>
        <w:i/>
        <w:sz w:val="16"/>
        <w:szCs w:val="16"/>
        <w:lang w:val="en-CA"/>
      </w:rPr>
      <w:t xml:space="preserve">Basic notions and resources </w:t>
    </w:r>
    <w:r w:rsidR="00B30838">
      <w:rPr>
        <w:i/>
        <w:sz w:val="16"/>
        <w:szCs w:val="16"/>
        <w:lang w:val="en-CA"/>
      </w:rPr>
      <w:t>to support</w:t>
    </w:r>
    <w:r w:rsidRPr="00F63297">
      <w:rPr>
        <w:i/>
        <w:sz w:val="16"/>
        <w:szCs w:val="16"/>
        <w:lang w:val="en-CA"/>
      </w:rPr>
      <w:t xml:space="preserve"> intervention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4B" w:rsidRDefault="00D8134B" w:rsidP="005D0D02">
      <w:pPr>
        <w:spacing w:after="0" w:line="240" w:lineRule="auto"/>
      </w:pPr>
      <w:r>
        <w:separator/>
      </w:r>
    </w:p>
  </w:footnote>
  <w:footnote w:type="continuationSeparator" w:id="0">
    <w:p w:rsidR="00D8134B" w:rsidRDefault="00D8134B" w:rsidP="005D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8A" w:rsidRPr="00FE0385" w:rsidRDefault="00134E8A" w:rsidP="00134E8A">
    <w:pPr>
      <w:pStyle w:val="Header"/>
      <w:jc w:val="right"/>
      <w:rPr>
        <w:b/>
        <w:sz w:val="16"/>
        <w:szCs w:val="16"/>
        <w:lang w:val="en-US"/>
      </w:rPr>
    </w:pPr>
    <w:r w:rsidRPr="00FE0385">
      <w:rPr>
        <w:noProof/>
        <w:lang w:val="en-CA" w:eastAsia="en-CA"/>
      </w:rPr>
      <mc:AlternateContent>
        <mc:Choice Requires="wps">
          <w:drawing>
            <wp:anchor distT="0" distB="0" distL="114300" distR="114300" simplePos="0" relativeHeight="251656192" behindDoc="0" locked="0" layoutInCell="0" allowOverlap="1" wp14:anchorId="2438704D" wp14:editId="2439128A">
              <wp:simplePos x="0" y="0"/>
              <wp:positionH relativeFrom="rightMargin">
                <wp:posOffset>273050</wp:posOffset>
              </wp:positionH>
              <wp:positionV relativeFrom="bottomMargin">
                <wp:posOffset>169809</wp:posOffset>
              </wp:positionV>
              <wp:extent cx="422275" cy="361950"/>
              <wp:effectExtent l="0" t="0" r="15875"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61950"/>
                      </a:xfrm>
                      <a:prstGeom prst="foldedCorner">
                        <a:avLst>
                          <a:gd name="adj" fmla="val 34560"/>
                        </a:avLst>
                      </a:prstGeom>
                      <a:solidFill>
                        <a:srgbClr val="FFFFFF"/>
                      </a:solidFill>
                      <a:ln w="3175">
                        <a:solidFill>
                          <a:srgbClr val="808080"/>
                        </a:solidFill>
                        <a:round/>
                        <a:headEnd/>
                        <a:tailEnd/>
                      </a:ln>
                    </wps:spPr>
                    <wps:txbx>
                      <w:txbxContent>
                        <w:p w:rsidR="00134E8A" w:rsidRDefault="00134E8A" w:rsidP="00134E8A">
                          <w:pPr>
                            <w:jc w:val="center"/>
                          </w:pPr>
                          <w:r>
                            <w:fldChar w:fldCharType="begin"/>
                          </w:r>
                          <w:r>
                            <w:instrText>PAGE    \* MERGEFORMAT</w:instrText>
                          </w:r>
                          <w:r>
                            <w:fldChar w:fldCharType="separate"/>
                          </w:r>
                          <w:r w:rsidR="00D52381" w:rsidRPr="00D52381">
                            <w:rPr>
                              <w:noProof/>
                              <w:sz w:val="16"/>
                              <w:szCs w:val="16"/>
                              <w:lang w:val="fr-FR"/>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left:0;text-align:left;margin-left:21.5pt;margin-top:13.35pt;width:33.25pt;height:28.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" o:allowincell="f" adj="14135" strokecolor="gray" strokeweight=".25pt">
              <v:textbox>
                <w:txbxContent>
                  <w:p w:rsidR="00134E8A" w:rsidRDefault="00134E8A" w:rsidP="00134E8A">
                    <w:pPr>
                      <w:jc w:val="center"/>
                    </w:pPr>
                    <w:r>
                      <w:fldChar w:fldCharType="begin"/>
                    </w:r>
                    <w:r>
                      <w:instrText>PAGE    \* MERGEFORMAT</w:instrText>
                    </w:r>
                    <w:r>
                      <w:fldChar w:fldCharType="separate"/>
                    </w:r>
                    <w:r w:rsidR="00D52381" w:rsidRPr="00D52381">
                      <w:rPr>
                        <w:noProof/>
                        <w:sz w:val="16"/>
                        <w:szCs w:val="16"/>
                        <w:lang w:val="fr-FR"/>
                      </w:rPr>
                      <w:t>8</w:t>
                    </w:r>
                    <w:r>
                      <w:rPr>
                        <w:sz w:val="16"/>
                        <w:szCs w:val="16"/>
                      </w:rPr>
                      <w:fldChar w:fldCharType="end"/>
                    </w:r>
                  </w:p>
                </w:txbxContent>
              </v:textbox>
              <w10:wrap anchorx="margin" anchory="margin"/>
            </v:shape>
          </w:pict>
        </mc:Fallback>
      </mc:AlternateContent>
    </w:r>
    <w:r w:rsidR="00ED1509">
      <w:rPr>
        <w:b/>
        <w:sz w:val="16"/>
        <w:szCs w:val="16"/>
        <w:lang w:val="en-CA"/>
      </w:rPr>
      <w:t>June 6</w:t>
    </w:r>
    <w:r w:rsidR="00FE0385" w:rsidRPr="00FE0385">
      <w:rPr>
        <w:b/>
        <w:sz w:val="16"/>
        <w:szCs w:val="16"/>
        <w:vertAlign w:val="superscript"/>
        <w:lang w:val="en-CA"/>
      </w:rPr>
      <w:t>th</w:t>
    </w:r>
    <w:r w:rsidR="00C139EC">
      <w:rPr>
        <w:b/>
        <w:sz w:val="16"/>
        <w:szCs w:val="16"/>
        <w:lang w:val="en-CA"/>
      </w:rPr>
      <w:t>, 2017</w:t>
    </w:r>
    <w:r w:rsidR="00F83057" w:rsidRPr="00FE0385">
      <w:rPr>
        <w:b/>
        <w:sz w:val="16"/>
        <w:szCs w:val="16"/>
        <w:lang w:val="en-CA"/>
      </w:rPr>
      <w:t xml:space="preserve"> –</w:t>
    </w:r>
    <w:r w:rsidRPr="00FE0385">
      <w:rPr>
        <w:b/>
        <w:sz w:val="16"/>
        <w:szCs w:val="16"/>
        <w:lang w:val="en-CA"/>
      </w:rPr>
      <w:t xml:space="preserve"> </w:t>
    </w:r>
    <w:r w:rsidR="00F83057" w:rsidRPr="00FE0385">
      <w:rPr>
        <w:b/>
        <w:sz w:val="16"/>
        <w:szCs w:val="16"/>
        <w:lang w:val="en-CA"/>
      </w:rPr>
      <w:t xml:space="preserve">Cross-training </w:t>
    </w:r>
    <w:r w:rsidR="00FE0385" w:rsidRPr="00FE0385">
      <w:rPr>
        <w:b/>
        <w:sz w:val="16"/>
        <w:szCs w:val="16"/>
        <w:lang w:val="en-CA"/>
      </w:rPr>
      <w:t xml:space="preserve">Program – </w:t>
    </w:r>
    <w:r w:rsidR="00FE0385" w:rsidRPr="00FE0385">
      <w:rPr>
        <w:b/>
        <w:sz w:val="16"/>
        <w:szCs w:val="16"/>
        <w:lang w:val="en-US"/>
      </w:rPr>
      <w:t>Michel Perreault, Ph.D., Douglas Institute</w:t>
    </w:r>
  </w:p>
  <w:p w:rsidR="00D8134B" w:rsidRPr="00FE0385" w:rsidRDefault="00D8134B" w:rsidP="00134E8A">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EBA"/>
    <w:multiLevelType w:val="hybridMultilevel"/>
    <w:tmpl w:val="DBDE774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nsid w:val="0986015A"/>
    <w:multiLevelType w:val="hybridMultilevel"/>
    <w:tmpl w:val="364A16AA"/>
    <w:lvl w:ilvl="0" w:tplc="D012FA22">
      <w:start w:val="1"/>
      <w:numFmt w:val="bullet"/>
      <w:lvlText w:val=""/>
      <w:lvlJc w:val="left"/>
      <w:pPr>
        <w:ind w:left="104" w:hanging="360"/>
      </w:pPr>
      <w:rPr>
        <w:rFonts w:ascii="Wingdings" w:hAnsi="Wingdings" w:hint="default"/>
      </w:rPr>
    </w:lvl>
    <w:lvl w:ilvl="1" w:tplc="04090003">
      <w:start w:val="1"/>
      <w:numFmt w:val="bullet"/>
      <w:lvlText w:val="o"/>
      <w:lvlJc w:val="left"/>
      <w:pPr>
        <w:ind w:left="824" w:hanging="360"/>
      </w:pPr>
      <w:rPr>
        <w:rFonts w:ascii="Courier New" w:hAnsi="Courier New" w:cs="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cs="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cs="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2">
    <w:nsid w:val="0E7836D5"/>
    <w:multiLevelType w:val="hybridMultilevel"/>
    <w:tmpl w:val="F2CAB8D8"/>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962CF"/>
    <w:multiLevelType w:val="hybridMultilevel"/>
    <w:tmpl w:val="E118138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0F4594"/>
    <w:multiLevelType w:val="hybridMultilevel"/>
    <w:tmpl w:val="E8D8467C"/>
    <w:lvl w:ilvl="0" w:tplc="0C0C0011">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160D2209"/>
    <w:multiLevelType w:val="hybridMultilevel"/>
    <w:tmpl w:val="E8D8467C"/>
    <w:lvl w:ilvl="0" w:tplc="0C0C0011">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2E1212"/>
    <w:multiLevelType w:val="hybridMultilevel"/>
    <w:tmpl w:val="DBDE774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19661223"/>
    <w:multiLevelType w:val="hybridMultilevel"/>
    <w:tmpl w:val="F2CAB8D8"/>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BAB1940"/>
    <w:multiLevelType w:val="hybridMultilevel"/>
    <w:tmpl w:val="C63A2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2A9C6888"/>
    <w:multiLevelType w:val="hybridMultilevel"/>
    <w:tmpl w:val="E8D8467C"/>
    <w:lvl w:ilvl="0" w:tplc="0C0C0011">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nsid w:val="463B041F"/>
    <w:multiLevelType w:val="hybridMultilevel"/>
    <w:tmpl w:val="7EE0DF92"/>
    <w:lvl w:ilvl="0" w:tplc="8E88899C">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474903CD"/>
    <w:multiLevelType w:val="hybridMultilevel"/>
    <w:tmpl w:val="EE1A0E2A"/>
    <w:lvl w:ilvl="0" w:tplc="0C0C000F">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FEA0607"/>
    <w:multiLevelType w:val="hybridMultilevel"/>
    <w:tmpl w:val="E8187D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53D72450"/>
    <w:multiLevelType w:val="hybridMultilevel"/>
    <w:tmpl w:val="C4848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552078BE"/>
    <w:multiLevelType w:val="hybridMultilevel"/>
    <w:tmpl w:val="E8D8467C"/>
    <w:lvl w:ilvl="0" w:tplc="0C0C0011">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F94087D"/>
    <w:multiLevelType w:val="hybridMultilevel"/>
    <w:tmpl w:val="E118138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0601533"/>
    <w:multiLevelType w:val="hybridMultilevel"/>
    <w:tmpl w:val="059807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6627430D"/>
    <w:multiLevelType w:val="hybridMultilevel"/>
    <w:tmpl w:val="FC223C5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8"/>
  </w:num>
  <w:num w:numId="2">
    <w:abstractNumId w:val="12"/>
  </w:num>
  <w:num w:numId="3">
    <w:abstractNumId w:val="14"/>
  </w:num>
  <w:num w:numId="4">
    <w:abstractNumId w:val="3"/>
  </w:num>
  <w:num w:numId="5">
    <w:abstractNumId w:val="7"/>
  </w:num>
  <w:num w:numId="6">
    <w:abstractNumId w:val="1"/>
  </w:num>
  <w:num w:numId="7">
    <w:abstractNumId w:val="5"/>
  </w:num>
  <w:num w:numId="8">
    <w:abstractNumId w:val="15"/>
  </w:num>
  <w:num w:numId="9">
    <w:abstractNumId w:val="2"/>
  </w:num>
  <w:num w:numId="10">
    <w:abstractNumId w:val="0"/>
  </w:num>
  <w:num w:numId="11">
    <w:abstractNumId w:val="4"/>
  </w:num>
  <w:num w:numId="12">
    <w:abstractNumId w:val="9"/>
  </w:num>
  <w:num w:numId="13">
    <w:abstractNumId w:val="13"/>
  </w:num>
  <w:num w:numId="14">
    <w:abstractNumId w:val="10"/>
  </w:num>
  <w:num w:numId="15">
    <w:abstractNumId w:val="6"/>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C0"/>
    <w:rsid w:val="00005EAB"/>
    <w:rsid w:val="0001030D"/>
    <w:rsid w:val="00011CB6"/>
    <w:rsid w:val="000263FA"/>
    <w:rsid w:val="0003472C"/>
    <w:rsid w:val="00080CAD"/>
    <w:rsid w:val="000825A8"/>
    <w:rsid w:val="00087EDF"/>
    <w:rsid w:val="000A1F00"/>
    <w:rsid w:val="000C72C8"/>
    <w:rsid w:val="000E6EF3"/>
    <w:rsid w:val="00105658"/>
    <w:rsid w:val="00110D0D"/>
    <w:rsid w:val="00112209"/>
    <w:rsid w:val="0012109D"/>
    <w:rsid w:val="001250B6"/>
    <w:rsid w:val="00134E8A"/>
    <w:rsid w:val="001669B3"/>
    <w:rsid w:val="00170BBE"/>
    <w:rsid w:val="001A3F67"/>
    <w:rsid w:val="001F70D9"/>
    <w:rsid w:val="0020672A"/>
    <w:rsid w:val="002201EC"/>
    <w:rsid w:val="002336FF"/>
    <w:rsid w:val="00247E57"/>
    <w:rsid w:val="00261AF6"/>
    <w:rsid w:val="002660BF"/>
    <w:rsid w:val="002825E7"/>
    <w:rsid w:val="00287E03"/>
    <w:rsid w:val="002A7161"/>
    <w:rsid w:val="002B3096"/>
    <w:rsid w:val="002C4D53"/>
    <w:rsid w:val="002C7719"/>
    <w:rsid w:val="002F7B16"/>
    <w:rsid w:val="00304EF1"/>
    <w:rsid w:val="00310C53"/>
    <w:rsid w:val="00324A7C"/>
    <w:rsid w:val="00336A4E"/>
    <w:rsid w:val="00340F2B"/>
    <w:rsid w:val="00352358"/>
    <w:rsid w:val="00367584"/>
    <w:rsid w:val="00381183"/>
    <w:rsid w:val="003F5C25"/>
    <w:rsid w:val="00410ABA"/>
    <w:rsid w:val="00426F22"/>
    <w:rsid w:val="00442F03"/>
    <w:rsid w:val="004C10F2"/>
    <w:rsid w:val="004E0233"/>
    <w:rsid w:val="004F7503"/>
    <w:rsid w:val="004F7B4E"/>
    <w:rsid w:val="0050284D"/>
    <w:rsid w:val="0051171E"/>
    <w:rsid w:val="005127C0"/>
    <w:rsid w:val="00523BA7"/>
    <w:rsid w:val="005251E8"/>
    <w:rsid w:val="00533925"/>
    <w:rsid w:val="005425D4"/>
    <w:rsid w:val="005448C8"/>
    <w:rsid w:val="0056097E"/>
    <w:rsid w:val="00567228"/>
    <w:rsid w:val="005A775E"/>
    <w:rsid w:val="005C6DE2"/>
    <w:rsid w:val="005D0D02"/>
    <w:rsid w:val="005D5CBA"/>
    <w:rsid w:val="005F6182"/>
    <w:rsid w:val="00603FBC"/>
    <w:rsid w:val="00611B54"/>
    <w:rsid w:val="00672992"/>
    <w:rsid w:val="0067673E"/>
    <w:rsid w:val="00696B13"/>
    <w:rsid w:val="006A3FEC"/>
    <w:rsid w:val="006A4E44"/>
    <w:rsid w:val="006C0E24"/>
    <w:rsid w:val="006E6087"/>
    <w:rsid w:val="006F3E89"/>
    <w:rsid w:val="006F4CCD"/>
    <w:rsid w:val="006F763A"/>
    <w:rsid w:val="006F7ABB"/>
    <w:rsid w:val="0073348A"/>
    <w:rsid w:val="00741401"/>
    <w:rsid w:val="00781A98"/>
    <w:rsid w:val="007A0B40"/>
    <w:rsid w:val="007A383A"/>
    <w:rsid w:val="007D2B2F"/>
    <w:rsid w:val="007E1D9D"/>
    <w:rsid w:val="007E5DFE"/>
    <w:rsid w:val="008011E7"/>
    <w:rsid w:val="0080216A"/>
    <w:rsid w:val="00807837"/>
    <w:rsid w:val="00823147"/>
    <w:rsid w:val="00830C68"/>
    <w:rsid w:val="0084031C"/>
    <w:rsid w:val="00852062"/>
    <w:rsid w:val="00875153"/>
    <w:rsid w:val="00894F8B"/>
    <w:rsid w:val="008A54F7"/>
    <w:rsid w:val="008B22AA"/>
    <w:rsid w:val="008B2EEB"/>
    <w:rsid w:val="008C13A4"/>
    <w:rsid w:val="009102F2"/>
    <w:rsid w:val="0091095A"/>
    <w:rsid w:val="009157C3"/>
    <w:rsid w:val="00930A8D"/>
    <w:rsid w:val="00943011"/>
    <w:rsid w:val="00977F02"/>
    <w:rsid w:val="009D3B46"/>
    <w:rsid w:val="009E4C9A"/>
    <w:rsid w:val="009F799D"/>
    <w:rsid w:val="00A166D3"/>
    <w:rsid w:val="00A24850"/>
    <w:rsid w:val="00A40FAA"/>
    <w:rsid w:val="00A711AF"/>
    <w:rsid w:val="00A82A6C"/>
    <w:rsid w:val="00A870C0"/>
    <w:rsid w:val="00AF2F38"/>
    <w:rsid w:val="00B003FA"/>
    <w:rsid w:val="00B10F22"/>
    <w:rsid w:val="00B171E8"/>
    <w:rsid w:val="00B30838"/>
    <w:rsid w:val="00B359DC"/>
    <w:rsid w:val="00B4388E"/>
    <w:rsid w:val="00B44E34"/>
    <w:rsid w:val="00BD67CE"/>
    <w:rsid w:val="00BF644C"/>
    <w:rsid w:val="00C0298F"/>
    <w:rsid w:val="00C139EC"/>
    <w:rsid w:val="00C207A8"/>
    <w:rsid w:val="00C82C4B"/>
    <w:rsid w:val="00C96E88"/>
    <w:rsid w:val="00CA2017"/>
    <w:rsid w:val="00CA7C89"/>
    <w:rsid w:val="00CB5CBE"/>
    <w:rsid w:val="00CD01A6"/>
    <w:rsid w:val="00CF27A8"/>
    <w:rsid w:val="00D06725"/>
    <w:rsid w:val="00D15629"/>
    <w:rsid w:val="00D52381"/>
    <w:rsid w:val="00D8134B"/>
    <w:rsid w:val="00D87335"/>
    <w:rsid w:val="00D93240"/>
    <w:rsid w:val="00D969CF"/>
    <w:rsid w:val="00DB3C08"/>
    <w:rsid w:val="00DB46D3"/>
    <w:rsid w:val="00DC2F85"/>
    <w:rsid w:val="00DF211A"/>
    <w:rsid w:val="00E00C89"/>
    <w:rsid w:val="00E162D1"/>
    <w:rsid w:val="00E47050"/>
    <w:rsid w:val="00E52D42"/>
    <w:rsid w:val="00E56FCB"/>
    <w:rsid w:val="00E611B1"/>
    <w:rsid w:val="00E95750"/>
    <w:rsid w:val="00EA0233"/>
    <w:rsid w:val="00EB307A"/>
    <w:rsid w:val="00ED1509"/>
    <w:rsid w:val="00F320DA"/>
    <w:rsid w:val="00F57977"/>
    <w:rsid w:val="00F63297"/>
    <w:rsid w:val="00F75047"/>
    <w:rsid w:val="00F77601"/>
    <w:rsid w:val="00F83057"/>
    <w:rsid w:val="00F92153"/>
    <w:rsid w:val="00F9771D"/>
    <w:rsid w:val="00FA0BFF"/>
    <w:rsid w:val="00FA22B5"/>
    <w:rsid w:val="00FB1F58"/>
    <w:rsid w:val="00FB4746"/>
    <w:rsid w:val="00FC29F4"/>
    <w:rsid w:val="00FC6F15"/>
    <w:rsid w:val="00FE03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A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D0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D0D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D02"/>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72C8"/>
    <w:rPr>
      <w:color w:val="0000FF" w:themeColor="hyperlink"/>
      <w:u w:val="single"/>
    </w:rPr>
  </w:style>
  <w:style w:type="paragraph" w:styleId="ListParagraph">
    <w:name w:val="List Paragraph"/>
    <w:basedOn w:val="Normal"/>
    <w:uiPriority w:val="99"/>
    <w:qFormat/>
    <w:rsid w:val="008011E7"/>
    <w:pPr>
      <w:ind w:left="720"/>
      <w:contextualSpacing/>
    </w:pPr>
  </w:style>
  <w:style w:type="paragraph" w:styleId="BalloonText">
    <w:name w:val="Balloon Text"/>
    <w:basedOn w:val="Normal"/>
    <w:link w:val="BalloonTextChar"/>
    <w:uiPriority w:val="99"/>
    <w:semiHidden/>
    <w:unhideWhenUsed/>
    <w:rsid w:val="00E4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50"/>
    <w:rPr>
      <w:rFonts w:ascii="Tahoma" w:eastAsiaTheme="minorHAnsi" w:hAnsi="Tahoma" w:cs="Tahoma"/>
      <w:sz w:val="16"/>
      <w:szCs w:val="16"/>
    </w:rPr>
  </w:style>
  <w:style w:type="table" w:styleId="TableGrid">
    <w:name w:val="Table Grid"/>
    <w:basedOn w:val="TableNormal"/>
    <w:uiPriority w:val="59"/>
    <w:rsid w:val="00FC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A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D0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D0D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D02"/>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72C8"/>
    <w:rPr>
      <w:color w:val="0000FF" w:themeColor="hyperlink"/>
      <w:u w:val="single"/>
    </w:rPr>
  </w:style>
  <w:style w:type="paragraph" w:styleId="ListParagraph">
    <w:name w:val="List Paragraph"/>
    <w:basedOn w:val="Normal"/>
    <w:uiPriority w:val="99"/>
    <w:qFormat/>
    <w:rsid w:val="008011E7"/>
    <w:pPr>
      <w:ind w:left="720"/>
      <w:contextualSpacing/>
    </w:pPr>
  </w:style>
  <w:style w:type="paragraph" w:styleId="BalloonText">
    <w:name w:val="Balloon Text"/>
    <w:basedOn w:val="Normal"/>
    <w:link w:val="BalloonTextChar"/>
    <w:uiPriority w:val="99"/>
    <w:semiHidden/>
    <w:unhideWhenUsed/>
    <w:rsid w:val="00E4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50"/>
    <w:rPr>
      <w:rFonts w:ascii="Tahoma" w:eastAsiaTheme="minorHAnsi" w:hAnsi="Tahoma" w:cs="Tahoma"/>
      <w:sz w:val="16"/>
      <w:szCs w:val="16"/>
    </w:rPr>
  </w:style>
  <w:style w:type="table" w:styleId="TableGrid">
    <w:name w:val="Table Grid"/>
    <w:basedOn w:val="TableNormal"/>
    <w:uiPriority w:val="59"/>
    <w:rsid w:val="00FC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Leonie.Archambault@douglas.mcgill.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louise.benard@douglas.mcgill.ca" TargetMode="External"/><Relationship Id="rId2" Type="http://schemas.openxmlformats.org/officeDocument/2006/relationships/numbering" Target="numbering.xml"/><Relationship Id="rId16" Type="http://schemas.openxmlformats.org/officeDocument/2006/relationships/hyperlink" Target="mailto:diana.milton@douglas.mcgill.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mailto:michel.perreault@douglas.mcgill.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FFE0-169B-4165-BA9B-1E2D423B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2914</Words>
  <Characters>16615</Characters>
  <Application>Microsoft Office Word</Application>
  <DocSecurity>0</DocSecurity>
  <Lines>138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CDC</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03risq00</dc:creator>
  <cp:lastModifiedBy>Diana Milton</cp:lastModifiedBy>
  <cp:revision>38</cp:revision>
  <cp:lastPrinted>2017-05-30T13:45:00Z</cp:lastPrinted>
  <dcterms:created xsi:type="dcterms:W3CDTF">2016-04-19T14:13:00Z</dcterms:created>
  <dcterms:modified xsi:type="dcterms:W3CDTF">2017-05-30T18:49:00Z</dcterms:modified>
</cp:coreProperties>
</file>